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257ED2C7"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5D5922">
        <w:rPr>
          <w:rFonts w:eastAsia="宋体" w:hint="eastAsia"/>
          <w:b/>
          <w:noProof/>
          <w:sz w:val="24"/>
          <w:lang w:eastAsia="zh-CN"/>
        </w:rPr>
        <w:t>4</w:t>
      </w:r>
      <w:r w:rsidR="003D614E">
        <w:rPr>
          <w:b/>
          <w:noProof/>
          <w:sz w:val="24"/>
          <w:lang w:eastAsia="ko-KR"/>
        </w:rPr>
        <w:t>-e</w:t>
      </w:r>
      <w:r w:rsidR="001E41F3">
        <w:rPr>
          <w:b/>
          <w:i/>
          <w:noProof/>
          <w:sz w:val="28"/>
        </w:rPr>
        <w:tab/>
      </w:r>
      <w:r w:rsidR="00EA53B8" w:rsidRPr="000B4815">
        <w:rPr>
          <w:b/>
          <w:noProof/>
          <w:sz w:val="28"/>
        </w:rPr>
        <w:t>R2-210</w:t>
      </w:r>
      <w:r w:rsidR="00F84E3B">
        <w:rPr>
          <w:rFonts w:eastAsia="宋体" w:hint="eastAsia"/>
          <w:b/>
          <w:noProof/>
          <w:sz w:val="28"/>
          <w:lang w:eastAsia="zh-CN"/>
        </w:rPr>
        <w:t>5142</w:t>
      </w:r>
      <w:bookmarkStart w:id="0" w:name="_GoBack"/>
      <w:bookmarkEnd w:id="0"/>
    </w:p>
    <w:p w14:paraId="70209D50" w14:textId="17A0EDF5"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4B20EB">
        <w:rPr>
          <w:rFonts w:eastAsia="宋体" w:hint="eastAsia"/>
          <w:b/>
          <w:noProof/>
          <w:sz w:val="24"/>
          <w:lang w:eastAsia="zh-CN"/>
        </w:rPr>
        <w:t>May</w:t>
      </w:r>
      <w:r w:rsidRPr="0066130B">
        <w:rPr>
          <w:b/>
          <w:noProof/>
          <w:sz w:val="24"/>
          <w:lang w:eastAsia="ko-KR"/>
        </w:rPr>
        <w:t xml:space="preserve"> </w:t>
      </w:r>
      <w:r w:rsidR="004B20EB">
        <w:rPr>
          <w:rFonts w:eastAsia="宋体" w:hint="eastAsia"/>
          <w:b/>
          <w:noProof/>
          <w:sz w:val="24"/>
          <w:lang w:eastAsia="zh-CN"/>
        </w:rPr>
        <w:t>19</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2B918E33"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39E4E994"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97646C" w:rsidRPr="0097646C">
        <w:rPr>
          <w:rFonts w:ascii="Arial" w:eastAsia="宋体" w:hAnsi="Arial" w:cs="Arial"/>
          <w:noProof/>
          <w:sz w:val="22"/>
          <w:lang w:eastAsia="zh-CN"/>
        </w:rPr>
        <w:t xml:space="preserve">Discussion on </w:t>
      </w:r>
      <w:r w:rsidR="009B72B4" w:rsidRPr="009B72B4">
        <w:rPr>
          <w:rFonts w:ascii="Arial" w:eastAsia="宋体" w:hAnsi="Arial" w:cs="Arial"/>
          <w:noProof/>
          <w:sz w:val="22"/>
          <w:lang w:eastAsia="zh-CN"/>
        </w:rPr>
        <w:t>scheduled location time</w:t>
      </w:r>
      <w:r w:rsidR="009B72B4">
        <w:rPr>
          <w:rFonts w:ascii="Arial" w:eastAsia="宋体" w:hAnsi="Arial" w:cs="Arial" w:hint="eastAsia"/>
          <w:noProof/>
          <w:sz w:val="22"/>
          <w:lang w:eastAsia="zh-CN"/>
        </w:rPr>
        <w:t xml:space="preserve"> for latency reduction</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03708157" w14:textId="2E6C2687" w:rsidR="009D54C5" w:rsidRPr="009D54C5" w:rsidRDefault="00BE5482" w:rsidP="009D54C5">
      <w:pPr>
        <w:spacing w:before="120" w:after="0" w:line="280" w:lineRule="atLeast"/>
        <w:jc w:val="both"/>
        <w:rPr>
          <w:rFonts w:eastAsia="宋体"/>
          <w:lang w:eastAsia="zh-CN"/>
        </w:rPr>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NR_pos_enh</w:t>
      </w:r>
      <w:proofErr w:type="spellEnd"/>
      <w:r w:rsidRPr="00251D80">
        <w:t xml:space="preserve"> </w:t>
      </w:r>
      <w:r>
        <w:rPr>
          <w:rFonts w:eastAsia="宋体" w:hint="eastAsia"/>
          <w:lang w:eastAsia="zh-CN"/>
        </w:rPr>
        <w:t>include</w:t>
      </w:r>
      <w:r w:rsidR="0028068C">
        <w:rPr>
          <w:rFonts w:eastAsia="宋体" w:hint="eastAsia"/>
          <w:lang w:eastAsia="zh-CN"/>
        </w:rPr>
        <w:t xml:space="preserve"> accuracy improvement </w:t>
      </w:r>
      <w:r w:rsidR="000934EF">
        <w:rPr>
          <w:rFonts w:eastAsia="宋体" w:hint="eastAsia"/>
          <w:lang w:eastAsia="zh-CN"/>
        </w:rPr>
        <w:t>in WID</w:t>
      </w:r>
      <w:r w:rsidR="00354E27">
        <w:rPr>
          <w:rFonts w:eastAsia="宋体" w:hint="eastAsia"/>
          <w:lang w:eastAsia="zh-CN"/>
        </w:rPr>
        <w:t xml:space="preserve"> [1]</w:t>
      </w:r>
      <w:r w:rsidRPr="00D835E3">
        <w:t>:</w:t>
      </w:r>
    </w:p>
    <w:p w14:paraId="1B342E04" w14:textId="77777777" w:rsidR="00304787" w:rsidRDefault="00304787" w:rsidP="00304787">
      <w:pPr>
        <w:numPr>
          <w:ilvl w:val="0"/>
          <w:numId w:val="35"/>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BD60DCB" w14:textId="77777777" w:rsidR="00304787" w:rsidRDefault="00304787" w:rsidP="00304787">
      <w:pPr>
        <w:numPr>
          <w:ilvl w:val="1"/>
          <w:numId w:val="43"/>
        </w:numPr>
        <w:overflowPunct w:val="0"/>
        <w:autoSpaceDE w:val="0"/>
        <w:autoSpaceDN w:val="0"/>
        <w:adjustRightInd w:val="0"/>
        <w:textAlignment w:val="baseline"/>
        <w:rPr>
          <w:rFonts w:eastAsia="MS Mincho"/>
        </w:rPr>
      </w:pPr>
      <w:bookmarkStart w:id="1" w:name="_Hlk67643864"/>
      <w:r w:rsidRPr="00D94DAE">
        <w:rPr>
          <w:rFonts w:eastAsia="MS Mincho"/>
        </w:rPr>
        <w:t>Latency reduction related to t</w:t>
      </w:r>
      <w:r w:rsidRPr="00A56483">
        <w:rPr>
          <w:rFonts w:eastAsia="MS Mincho"/>
          <w:highlight w:val="yellow"/>
        </w:rPr>
        <w:t>he request and response of location</w:t>
      </w:r>
      <w:r w:rsidRPr="00A56483">
        <w:rPr>
          <w:highlight w:val="yellow"/>
        </w:rPr>
        <w:t xml:space="preserve"> </w:t>
      </w:r>
      <w:r w:rsidRPr="00A56483">
        <w:rPr>
          <w:rFonts w:eastAsia="MS Mincho"/>
          <w:highlight w:val="yellow"/>
        </w:rPr>
        <w:t>measurements or location estimate and positioning assistance data</w:t>
      </w:r>
      <w:r>
        <w:rPr>
          <w:rFonts w:eastAsia="MS Mincho"/>
        </w:rPr>
        <w:t>;</w:t>
      </w:r>
      <w:r w:rsidRPr="0023426B">
        <w:rPr>
          <w:rFonts w:eastAsia="MS Mincho"/>
        </w:rPr>
        <w:t xml:space="preserve"> </w:t>
      </w:r>
      <w:r>
        <w:rPr>
          <w:rFonts w:eastAsia="MS Mincho"/>
        </w:rPr>
        <w:t>[RAN2, RAN3, RAN1]</w:t>
      </w:r>
    </w:p>
    <w:bookmarkEnd w:id="1"/>
    <w:p w14:paraId="1DDC0362" w14:textId="77777777" w:rsidR="00304787" w:rsidRPr="001E611A" w:rsidRDefault="00304787" w:rsidP="00304787">
      <w:pPr>
        <w:numPr>
          <w:ilvl w:val="1"/>
          <w:numId w:val="43"/>
        </w:numPr>
        <w:overflowPunct w:val="0"/>
        <w:autoSpaceDE w:val="0"/>
        <w:autoSpaceDN w:val="0"/>
        <w:adjustRightInd w:val="0"/>
        <w:textAlignment w:val="baseline"/>
        <w:rPr>
          <w:rFonts w:eastAsia="MS Mincho"/>
        </w:rPr>
      </w:pPr>
      <w:r w:rsidRPr="001E611A">
        <w:rPr>
          <w:rFonts w:eastAsia="MS Mincho"/>
        </w:rPr>
        <w:t>Latency reduction related to the time needed to perform UE measurements; [RAN1, RAN4]</w:t>
      </w:r>
    </w:p>
    <w:p w14:paraId="1C7A89E4" w14:textId="77777777" w:rsidR="00304787" w:rsidRPr="00614C5B" w:rsidRDefault="00304787" w:rsidP="00304787">
      <w:pPr>
        <w:numPr>
          <w:ilvl w:val="1"/>
          <w:numId w:val="43"/>
        </w:numPr>
        <w:overflowPunct w:val="0"/>
        <w:autoSpaceDE w:val="0"/>
        <w:autoSpaceDN w:val="0"/>
        <w:adjustRightInd w:val="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726D9117" w14:textId="3CCD15FA" w:rsidR="00A063DF" w:rsidRDefault="00304787" w:rsidP="003E2835">
      <w:pPr>
        <w:spacing w:before="60" w:after="240"/>
        <w:jc w:val="both"/>
        <w:rPr>
          <w:rFonts w:eastAsia="宋体"/>
          <w:lang w:eastAsia="zh-CN"/>
        </w:rPr>
      </w:pPr>
      <w:r>
        <w:rPr>
          <w:rFonts w:eastAsia="宋体" w:hint="eastAsia"/>
          <w:lang w:eastAsia="zh-CN"/>
        </w:rPr>
        <w:t>RAN2 discussed the schedule time</w:t>
      </w:r>
      <w:r w:rsidR="00BD1ADF">
        <w:rPr>
          <w:rFonts w:eastAsia="宋体" w:hint="eastAsia"/>
          <w:lang w:eastAsia="zh-CN"/>
        </w:rPr>
        <w:t xml:space="preserve"> in the LS from SA2 and sent reply LS back to</w:t>
      </w:r>
      <w:r w:rsidR="00325851">
        <w:rPr>
          <w:rFonts w:eastAsia="宋体" w:hint="eastAsia"/>
          <w:lang w:eastAsia="zh-CN"/>
        </w:rPr>
        <w:t>SA2 [2]</w:t>
      </w:r>
      <w:r w:rsidR="00BD1ADF">
        <w:rPr>
          <w:rFonts w:eastAsia="宋体" w:hint="eastAsia"/>
          <w:lang w:eastAsia="zh-CN"/>
        </w:rPr>
        <w:t>.</w:t>
      </w:r>
    </w:p>
    <w:p w14:paraId="4F5E6044" w14:textId="76EC4B00" w:rsidR="00BD1ADF" w:rsidRDefault="00BD1ADF" w:rsidP="003E2835">
      <w:pPr>
        <w:spacing w:before="60" w:after="240"/>
        <w:jc w:val="both"/>
        <w:rPr>
          <w:rFonts w:eastAsia="宋体"/>
          <w:lang w:eastAsia="zh-CN"/>
        </w:rPr>
      </w:pPr>
      <w:r w:rsidRPr="00BD1ADF">
        <w:rPr>
          <w:rFonts w:eastAsia="宋体"/>
          <w:lang w:eastAsia="zh-CN"/>
        </w:rPr>
        <w:t xml:space="preserve">In this contribution, we provide some analysis and discussion on </w:t>
      </w:r>
      <w:r>
        <w:rPr>
          <w:rFonts w:eastAsia="宋体" w:hint="eastAsia"/>
          <w:lang w:eastAsia="zh-CN"/>
        </w:rPr>
        <w:t xml:space="preserve">the schedule time </w:t>
      </w:r>
      <w:r w:rsidR="00633E5D">
        <w:rPr>
          <w:rFonts w:eastAsia="宋体" w:hint="eastAsia"/>
          <w:lang w:eastAsia="zh-CN"/>
        </w:rPr>
        <w:t>for</w:t>
      </w:r>
      <w:r>
        <w:rPr>
          <w:rFonts w:eastAsia="宋体" w:hint="eastAsia"/>
          <w:lang w:eastAsia="zh-CN"/>
        </w:rPr>
        <w:t xml:space="preserve"> </w:t>
      </w:r>
      <w:r w:rsidR="00633E5D">
        <w:rPr>
          <w:rFonts w:eastAsia="宋体"/>
          <w:lang w:eastAsia="zh-CN"/>
        </w:rPr>
        <w:t xml:space="preserve">latency </w:t>
      </w:r>
      <w:r w:rsidR="00633E5D">
        <w:rPr>
          <w:rFonts w:eastAsia="宋体" w:hint="eastAsia"/>
          <w:lang w:eastAsia="zh-CN"/>
        </w:rPr>
        <w:t>reduction.</w:t>
      </w:r>
    </w:p>
    <w:p w14:paraId="25AA8EB7" w14:textId="4354196B" w:rsidR="00057A4B" w:rsidRPr="000805F3" w:rsidRDefault="0009159B" w:rsidP="00860FA5">
      <w:pPr>
        <w:pStyle w:val="1"/>
        <w:rPr>
          <w:rFonts w:eastAsia="宋体"/>
          <w:lang w:eastAsia="zh-CN"/>
        </w:rPr>
      </w:pPr>
      <w:bookmarkStart w:id="2" w:name="_Toc497230266"/>
      <w:bookmarkStart w:id="3" w:name="_Toc497230267"/>
      <w:r>
        <w:rPr>
          <w:rFonts w:hint="eastAsia"/>
          <w:lang w:eastAsia="ko-KR"/>
        </w:rPr>
        <w:t>2</w:t>
      </w:r>
      <w:r w:rsidR="00057A4B" w:rsidRPr="004D3578">
        <w:tab/>
      </w:r>
      <w:bookmarkEnd w:id="2"/>
      <w:r w:rsidR="008C319C">
        <w:rPr>
          <w:rFonts w:eastAsia="宋体" w:hint="eastAsia"/>
          <w:lang w:eastAsia="zh-CN"/>
        </w:rPr>
        <w:t>Discussion</w:t>
      </w:r>
    </w:p>
    <w:p w14:paraId="5123182C" w14:textId="6F60589E" w:rsidR="00993ED5" w:rsidRPr="009720CE" w:rsidRDefault="00652964" w:rsidP="00993ED5">
      <w:pPr>
        <w:spacing w:before="60" w:after="240"/>
        <w:jc w:val="both"/>
        <w:rPr>
          <w:rFonts w:eastAsia="宋体"/>
          <w:lang w:eastAsia="zh-CN"/>
        </w:rPr>
      </w:pPr>
      <w:r>
        <w:rPr>
          <w:rFonts w:eastAsia="宋体"/>
          <w:lang w:eastAsia="zh-CN"/>
        </w:rPr>
        <w:t>At SA2 #143</w:t>
      </w:r>
      <w:r w:rsidR="00C32F43">
        <w:rPr>
          <w:rFonts w:eastAsia="宋体" w:hint="eastAsia"/>
          <w:lang w:eastAsia="zh-CN"/>
        </w:rPr>
        <w:t>-</w:t>
      </w:r>
      <w:r>
        <w:rPr>
          <w:rFonts w:eastAsia="宋体"/>
          <w:lang w:eastAsia="zh-CN"/>
        </w:rPr>
        <w:t xml:space="preserve">e meeting, a CR </w:t>
      </w:r>
      <w:r w:rsidR="005A4CF4" w:rsidRPr="005A4CF4">
        <w:rPr>
          <w:rFonts w:eastAsia="宋体"/>
          <w:lang w:eastAsia="zh-CN"/>
        </w:rPr>
        <w:t>was written along with an LS sent to RAN2 [</w:t>
      </w:r>
      <w:r>
        <w:rPr>
          <w:rFonts w:eastAsia="宋体" w:hint="eastAsia"/>
          <w:lang w:eastAsia="zh-CN"/>
        </w:rPr>
        <w:t>3</w:t>
      </w:r>
      <w:r w:rsidR="005A4CF4" w:rsidRPr="005A4CF4">
        <w:rPr>
          <w:rFonts w:eastAsia="宋体"/>
          <w:lang w:eastAsia="zh-CN"/>
        </w:rPr>
        <w:t>], where it is mentioned that a Scheduled Location Time was introduced into the corr</w:t>
      </w:r>
      <w:r w:rsidR="001A0423">
        <w:rPr>
          <w:rFonts w:eastAsia="宋体"/>
          <w:lang w:eastAsia="zh-CN"/>
        </w:rPr>
        <w:t>esponding specification of R17</w:t>
      </w:r>
      <w:r w:rsidR="001A0423">
        <w:rPr>
          <w:rFonts w:eastAsia="宋体" w:hint="eastAsia"/>
          <w:lang w:eastAsia="zh-CN"/>
        </w:rPr>
        <w:t>.</w:t>
      </w:r>
      <w:r w:rsidR="00325851">
        <w:rPr>
          <w:rFonts w:eastAsia="宋体" w:hint="eastAsia"/>
          <w:lang w:eastAsia="zh-CN"/>
        </w:rPr>
        <w:t xml:space="preserve"> </w:t>
      </w:r>
      <w:r w:rsidR="00325851">
        <w:rPr>
          <w:rFonts w:eastAsia="宋体"/>
          <w:lang w:eastAsia="zh-CN"/>
        </w:rPr>
        <w:t>Companies</w:t>
      </w:r>
      <w:r w:rsidR="00325851">
        <w:rPr>
          <w:rFonts w:eastAsia="宋体" w:hint="eastAsia"/>
          <w:lang w:eastAsia="zh-CN"/>
        </w:rPr>
        <w:t xml:space="preserve"> have different understanding on the definition of scheduled location time and</w:t>
      </w:r>
      <w:r w:rsidR="00C32F43">
        <w:rPr>
          <w:rFonts w:eastAsia="宋体" w:hint="eastAsia"/>
          <w:lang w:eastAsia="zh-CN"/>
        </w:rPr>
        <w:t xml:space="preserve"> the</w:t>
      </w:r>
      <w:r w:rsidR="00325851">
        <w:rPr>
          <w:rFonts w:eastAsia="宋体" w:hint="eastAsia"/>
          <w:lang w:eastAsia="zh-CN"/>
        </w:rPr>
        <w:t xml:space="preserve"> re</w:t>
      </w:r>
      <w:r w:rsidR="00993ED5">
        <w:rPr>
          <w:rFonts w:eastAsia="宋体" w:hint="eastAsia"/>
          <w:lang w:eastAsia="zh-CN"/>
        </w:rPr>
        <w:t xml:space="preserve">ply LS was send back to SA2 </w:t>
      </w:r>
      <w:r w:rsidR="00325851">
        <w:rPr>
          <w:rFonts w:eastAsia="宋体" w:hint="eastAsia"/>
          <w:lang w:eastAsia="zh-CN"/>
        </w:rPr>
        <w:t>[</w:t>
      </w:r>
      <w:r w:rsidR="00E93DA9">
        <w:rPr>
          <w:rFonts w:eastAsia="宋体" w:hint="eastAsia"/>
          <w:lang w:eastAsia="zh-CN"/>
        </w:rPr>
        <w:t>2</w:t>
      </w:r>
      <w:r w:rsidR="00325851">
        <w:rPr>
          <w:rFonts w:eastAsia="宋体" w:hint="eastAsia"/>
          <w:lang w:eastAsia="zh-CN"/>
        </w:rPr>
        <w:t>]</w:t>
      </w:r>
      <w:bookmarkStart w:id="4" w:name="_Ref60754681"/>
      <w:r w:rsidR="00993ED5">
        <w:rPr>
          <w:rFonts w:eastAsia="宋体" w:hint="eastAsia"/>
          <w:lang w:eastAsia="zh-CN"/>
        </w:rPr>
        <w:t xml:space="preserve">. </w:t>
      </w:r>
      <w:r w:rsidR="00993ED5" w:rsidRPr="000278E5">
        <w:t>The scheduled location time is provided by a requesting LCS Client, AF or the UE and transferred to the LMF, which then interacts with the NG-RAN and/or UE to schedule the location measurements at the scheduled location time.</w:t>
      </w:r>
      <w:r w:rsidR="009720CE">
        <w:rPr>
          <w:rFonts w:eastAsia="宋体" w:hint="eastAsia"/>
          <w:lang w:eastAsia="zh-CN"/>
        </w:rPr>
        <w:t xml:space="preserve"> </w:t>
      </w:r>
    </w:p>
    <w:p w14:paraId="515C7E0E" w14:textId="47F1DF49" w:rsidR="00FC59B9" w:rsidRPr="00FC59B9" w:rsidRDefault="009720CE" w:rsidP="00FC59B9">
      <w:pPr>
        <w:rPr>
          <w:rFonts w:eastAsia="宋体"/>
          <w:b/>
          <w:lang w:eastAsia="zh-CN"/>
        </w:rPr>
      </w:pPr>
      <w:r w:rsidRPr="009720CE">
        <w:rPr>
          <w:rFonts w:hint="eastAsia"/>
          <w:b/>
        </w:rPr>
        <w:t>Observation</w:t>
      </w:r>
      <w:r w:rsidR="006B0B48">
        <w:rPr>
          <w:rFonts w:eastAsia="宋体" w:hint="eastAsia"/>
          <w:b/>
          <w:lang w:eastAsia="zh-CN"/>
        </w:rPr>
        <w:t xml:space="preserve"> 1</w:t>
      </w:r>
      <w:r w:rsidRPr="009720CE">
        <w:rPr>
          <w:rFonts w:hint="eastAsia"/>
          <w:b/>
        </w:rPr>
        <w:t>:</w:t>
      </w:r>
      <w:r w:rsidRPr="009720CE">
        <w:rPr>
          <w:b/>
        </w:rPr>
        <w:t xml:space="preserve"> The scheduled location time is provided by a requesting LCS Client, AF or the UE and transferred to the LMF</w:t>
      </w:r>
      <w:r w:rsidRPr="009720CE">
        <w:rPr>
          <w:rFonts w:hint="eastAsia"/>
          <w:b/>
        </w:rPr>
        <w:t xml:space="preserve">. </w:t>
      </w:r>
      <w:r w:rsidRPr="009720CE">
        <w:rPr>
          <w:b/>
        </w:rPr>
        <w:t>T</w:t>
      </w:r>
      <w:r w:rsidRPr="009720CE">
        <w:rPr>
          <w:rFonts w:hint="eastAsia"/>
          <w:b/>
        </w:rPr>
        <w:t>he scheduled location time requires the moment at which UE</w:t>
      </w:r>
      <w:r w:rsidRPr="009720CE">
        <w:rPr>
          <w:b/>
        </w:rPr>
        <w:t>’</w:t>
      </w:r>
      <w:r w:rsidRPr="009720CE">
        <w:rPr>
          <w:rFonts w:hint="eastAsia"/>
          <w:b/>
        </w:rPr>
        <w:t>s location is.</w:t>
      </w:r>
    </w:p>
    <w:p w14:paraId="07AB816D" w14:textId="784D0A76" w:rsidR="00FC59B9" w:rsidRDefault="00644D5B" w:rsidP="00FC59B9">
      <w:pPr>
        <w:spacing w:before="60" w:after="240"/>
        <w:jc w:val="both"/>
        <w:rPr>
          <w:rFonts w:eastAsia="宋体"/>
          <w:lang w:val="en-US" w:eastAsia="zh-CN"/>
        </w:rPr>
      </w:pPr>
      <w:r>
        <w:rPr>
          <w:rFonts w:eastAsia="宋体" w:hint="eastAsia"/>
          <w:lang w:eastAsia="zh-CN"/>
        </w:rPr>
        <w:t xml:space="preserve">For LCS client, the scheduled location time </w:t>
      </w:r>
      <w:r w:rsidR="00902E7C">
        <w:rPr>
          <w:rFonts w:eastAsia="宋体" w:hint="eastAsia"/>
          <w:lang w:eastAsia="zh-CN"/>
        </w:rPr>
        <w:t xml:space="preserve">means </w:t>
      </w:r>
      <w:r w:rsidR="00902E7C" w:rsidRPr="00902E7C">
        <w:rPr>
          <w:rFonts w:eastAsia="宋体"/>
          <w:lang w:eastAsia="zh-CN"/>
        </w:rPr>
        <w:t>the moment at which UE’s location is</w:t>
      </w:r>
      <w:r w:rsidR="00902E7C" w:rsidRPr="00902E7C">
        <w:rPr>
          <w:rFonts w:eastAsia="宋体" w:hint="eastAsia"/>
          <w:lang w:eastAsia="zh-CN"/>
        </w:rPr>
        <w:t xml:space="preserve"> </w:t>
      </w:r>
      <w:r w:rsidR="00902E7C">
        <w:rPr>
          <w:rFonts w:eastAsia="宋体" w:hint="eastAsia"/>
          <w:lang w:eastAsia="zh-CN"/>
        </w:rPr>
        <w:t xml:space="preserve">which </w:t>
      </w:r>
      <w:r>
        <w:rPr>
          <w:rFonts w:eastAsia="宋体" w:hint="eastAsia"/>
          <w:lang w:eastAsia="zh-CN"/>
        </w:rPr>
        <w:t xml:space="preserve">is not relative to measurement </w:t>
      </w:r>
      <w:proofErr w:type="spellStart"/>
      <w:r>
        <w:rPr>
          <w:rFonts w:eastAsia="宋体" w:hint="eastAsia"/>
          <w:lang w:eastAsia="zh-CN"/>
        </w:rPr>
        <w:t>control</w:t>
      </w:r>
      <w:r w:rsidR="00902E7C">
        <w:rPr>
          <w:rFonts w:eastAsia="宋体" w:hint="eastAsia"/>
          <w:lang w:eastAsia="zh-CN"/>
        </w:rPr>
        <w:t>ed</w:t>
      </w:r>
      <w:proofErr w:type="spellEnd"/>
      <w:r>
        <w:rPr>
          <w:rFonts w:eastAsia="宋体" w:hint="eastAsia"/>
          <w:lang w:eastAsia="zh-CN"/>
        </w:rPr>
        <w:t xml:space="preserve"> by LMF. For LMF, the scheduled location time is relative to measurement because the </w:t>
      </w:r>
      <w:r>
        <w:rPr>
          <w:rFonts w:eastAsia="宋体"/>
          <w:lang w:eastAsia="zh-CN"/>
        </w:rPr>
        <w:t>calculated</w:t>
      </w:r>
      <w:r>
        <w:rPr>
          <w:rFonts w:eastAsia="宋体" w:hint="eastAsia"/>
          <w:lang w:eastAsia="zh-CN"/>
        </w:rPr>
        <w:t xml:space="preserve"> location is based on the measurement</w:t>
      </w:r>
      <w:r w:rsidR="00902E7C">
        <w:rPr>
          <w:rFonts w:eastAsia="宋体" w:hint="eastAsia"/>
          <w:lang w:eastAsia="zh-CN"/>
        </w:rPr>
        <w:t xml:space="preserve"> results</w:t>
      </w:r>
      <w:r>
        <w:rPr>
          <w:rFonts w:eastAsia="宋体" w:hint="eastAsia"/>
          <w:lang w:eastAsia="zh-CN"/>
        </w:rPr>
        <w:t>.</w:t>
      </w:r>
      <w:r w:rsidR="008F0600">
        <w:rPr>
          <w:rFonts w:eastAsia="宋体" w:hint="eastAsia"/>
          <w:lang w:eastAsia="zh-CN"/>
        </w:rPr>
        <w:t xml:space="preserve"> </w:t>
      </w:r>
      <w:proofErr w:type="gramStart"/>
      <w:r w:rsidR="00FC59B9">
        <w:rPr>
          <w:rFonts w:eastAsia="宋体" w:hint="eastAsia"/>
          <w:lang w:eastAsia="zh-CN"/>
        </w:rPr>
        <w:t xml:space="preserve">So </w:t>
      </w:r>
      <w:r w:rsidR="00FC59B9">
        <w:rPr>
          <w:rFonts w:hint="eastAsia"/>
        </w:rPr>
        <w:t>LCS client require</w:t>
      </w:r>
      <w:r w:rsidR="00FC59B9">
        <w:rPr>
          <w:rFonts w:eastAsia="宋体" w:hint="eastAsia"/>
          <w:lang w:eastAsia="zh-CN"/>
        </w:rPr>
        <w:t>s</w:t>
      </w:r>
      <w:r w:rsidR="00FC59B9">
        <w:rPr>
          <w:rFonts w:hint="eastAsia"/>
        </w:rPr>
        <w:t xml:space="preserve"> the schedule</w:t>
      </w:r>
      <w:r w:rsidR="00483B45">
        <w:rPr>
          <w:rFonts w:eastAsia="宋体" w:hint="eastAsia"/>
          <w:lang w:eastAsia="zh-CN"/>
        </w:rPr>
        <w:t>d</w:t>
      </w:r>
      <w:r w:rsidR="00FC59B9">
        <w:rPr>
          <w:rFonts w:hint="eastAsia"/>
        </w:rPr>
        <w:t xml:space="preserve"> location time but LMF schedule</w:t>
      </w:r>
      <w:r w:rsidR="00FC59B9">
        <w:rPr>
          <w:rFonts w:eastAsia="宋体" w:hint="eastAsia"/>
          <w:lang w:eastAsia="zh-CN"/>
        </w:rPr>
        <w:t>s</w:t>
      </w:r>
      <w:r w:rsidR="00FC59B9">
        <w:rPr>
          <w:rFonts w:hint="eastAsia"/>
        </w:rPr>
        <w:t xml:space="preserve"> the measurement time.</w:t>
      </w:r>
      <w:proofErr w:type="gramEnd"/>
      <w:r w:rsidR="00FC59B9">
        <w:rPr>
          <w:rFonts w:eastAsia="宋体" w:hint="eastAsia"/>
          <w:lang w:eastAsia="zh-CN"/>
        </w:rPr>
        <w:t xml:space="preserve"> </w:t>
      </w:r>
      <w:r w:rsidR="008F0600">
        <w:rPr>
          <w:rFonts w:eastAsia="宋体"/>
          <w:lang w:eastAsia="zh-CN"/>
        </w:rPr>
        <w:t>F</w:t>
      </w:r>
      <w:r w:rsidR="008F0600">
        <w:rPr>
          <w:rFonts w:eastAsia="宋体" w:hint="eastAsia"/>
          <w:lang w:eastAsia="zh-CN"/>
        </w:rPr>
        <w:t xml:space="preserve">rom latency reduction </w:t>
      </w:r>
      <w:r w:rsidR="008F0600">
        <w:rPr>
          <w:rFonts w:eastAsia="宋体"/>
          <w:lang w:eastAsia="zh-CN"/>
        </w:rPr>
        <w:t>perspective</w:t>
      </w:r>
      <w:r w:rsidR="008F0600">
        <w:rPr>
          <w:rFonts w:eastAsia="宋体" w:hint="eastAsia"/>
          <w:lang w:eastAsia="zh-CN"/>
        </w:rPr>
        <w:t xml:space="preserve">, the </w:t>
      </w:r>
      <w:r w:rsidR="00987DBD">
        <w:rPr>
          <w:rFonts w:eastAsia="宋体"/>
          <w:lang w:eastAsia="zh-CN"/>
        </w:rPr>
        <w:t>benefit</w:t>
      </w:r>
      <w:r w:rsidR="00987DBD">
        <w:rPr>
          <w:rFonts w:eastAsia="宋体" w:hint="eastAsia"/>
          <w:lang w:eastAsia="zh-CN"/>
        </w:rPr>
        <w:t xml:space="preserve"> of the scheduled location time may reduce the latency of providing assistant data ahead of the location request. </w:t>
      </w:r>
      <w:r w:rsidR="00EA24CD">
        <w:rPr>
          <w:rFonts w:eastAsia="宋体" w:hint="eastAsia"/>
          <w:lang w:eastAsia="zh-CN"/>
        </w:rPr>
        <w:t>LMF can provide the assistant data and send the location request to UE ahead of the scheduled location time</w:t>
      </w:r>
      <w:r w:rsidR="00FC59B9">
        <w:rPr>
          <w:rFonts w:eastAsia="宋体" w:hint="eastAsia"/>
          <w:lang w:eastAsia="zh-CN"/>
        </w:rPr>
        <w:t xml:space="preserve"> by itself</w:t>
      </w:r>
      <w:r w:rsidR="00EA24CD">
        <w:rPr>
          <w:rFonts w:eastAsia="宋体" w:hint="eastAsia"/>
          <w:lang w:eastAsia="zh-CN"/>
        </w:rPr>
        <w:t>.</w:t>
      </w:r>
      <w:r w:rsidR="00FC59B9">
        <w:rPr>
          <w:rFonts w:eastAsia="宋体" w:hint="eastAsia"/>
          <w:lang w:eastAsia="zh-CN"/>
        </w:rPr>
        <w:t xml:space="preserve"> </w:t>
      </w:r>
      <w:r w:rsidR="00FC59B9" w:rsidRPr="00FC59B9">
        <w:rPr>
          <w:rFonts w:eastAsia="宋体"/>
          <w:lang w:val="en-US" w:eastAsia="zh-CN"/>
        </w:rPr>
        <w:t xml:space="preserve">It’s up to LMF to schedule the assistant data and measurement time to </w:t>
      </w:r>
      <w:proofErr w:type="spellStart"/>
      <w:r w:rsidR="00FC59B9" w:rsidRPr="00FC59B9">
        <w:rPr>
          <w:rFonts w:eastAsia="宋体"/>
          <w:lang w:val="en-US" w:eastAsia="zh-CN"/>
        </w:rPr>
        <w:t>gNB</w:t>
      </w:r>
      <w:proofErr w:type="spellEnd"/>
      <w:r w:rsidR="00FC59B9" w:rsidRPr="00FC59B9">
        <w:rPr>
          <w:rFonts w:eastAsia="宋体"/>
          <w:lang w:val="en-US" w:eastAsia="zh-CN"/>
        </w:rPr>
        <w:t xml:space="preserve"> or UE.</w:t>
      </w:r>
    </w:p>
    <w:p w14:paraId="20623189" w14:textId="2D3F8CC5" w:rsidR="001842AE" w:rsidRDefault="001842AE" w:rsidP="00FB6E08">
      <w:pPr>
        <w:pStyle w:val="2"/>
        <w:rPr>
          <w:lang w:val="en-US" w:eastAsia="zh-CN"/>
        </w:rPr>
      </w:pPr>
      <w:r>
        <w:rPr>
          <w:rFonts w:hint="eastAsia"/>
          <w:lang w:val="en-US" w:eastAsia="zh-CN"/>
        </w:rPr>
        <w:t>2.</w:t>
      </w:r>
      <w:r w:rsidR="009D1A62">
        <w:rPr>
          <w:rFonts w:hint="eastAsia"/>
          <w:lang w:val="en-US" w:eastAsia="zh-CN"/>
        </w:rPr>
        <w:t>1</w:t>
      </w:r>
      <w:r>
        <w:rPr>
          <w:rFonts w:hint="eastAsia"/>
          <w:lang w:val="en-US" w:eastAsia="zh-CN"/>
        </w:rPr>
        <w:t xml:space="preserve"> Latency reduction in UE-</w:t>
      </w:r>
      <w:proofErr w:type="spellStart"/>
      <w:r w:rsidR="009D1A62">
        <w:rPr>
          <w:rFonts w:hint="eastAsia"/>
          <w:lang w:val="en-US" w:eastAsia="zh-CN"/>
        </w:rPr>
        <w:t>Assited</w:t>
      </w:r>
      <w:proofErr w:type="spellEnd"/>
      <w:r w:rsidR="009D1A62">
        <w:rPr>
          <w:rFonts w:hint="eastAsia"/>
          <w:lang w:val="en-US" w:eastAsia="zh-CN"/>
        </w:rPr>
        <w:t xml:space="preserve"> </w:t>
      </w:r>
      <w:r>
        <w:rPr>
          <w:rFonts w:hint="eastAsia"/>
          <w:lang w:val="en-US" w:eastAsia="zh-CN"/>
        </w:rPr>
        <w:t xml:space="preserve">mode </w:t>
      </w:r>
    </w:p>
    <w:p w14:paraId="3EED5CA2" w14:textId="06F9734F" w:rsidR="001842AE" w:rsidRDefault="001842AE" w:rsidP="00DC0474">
      <w:pPr>
        <w:spacing w:before="60" w:after="240"/>
        <w:jc w:val="both"/>
        <w:rPr>
          <w:rFonts w:eastAsia="宋体"/>
          <w:lang w:val="en-US" w:eastAsia="zh-CN"/>
        </w:rPr>
      </w:pPr>
      <w:r>
        <w:rPr>
          <w:rFonts w:eastAsia="宋体" w:hint="eastAsia"/>
          <w:lang w:val="en-US" w:eastAsia="zh-CN"/>
        </w:rPr>
        <w:t xml:space="preserve">- UL </w:t>
      </w:r>
      <w:r w:rsidR="00C17CF5">
        <w:rPr>
          <w:rFonts w:eastAsia="宋体" w:hint="eastAsia"/>
          <w:lang w:val="en-US" w:eastAsia="zh-CN"/>
        </w:rPr>
        <w:t>and</w:t>
      </w:r>
      <w:r w:rsidR="002D7834">
        <w:rPr>
          <w:rFonts w:eastAsia="宋体" w:hint="eastAsia"/>
          <w:lang w:val="en-US" w:eastAsia="zh-CN"/>
        </w:rPr>
        <w:t xml:space="preserve"> Multi-RTT </w:t>
      </w:r>
      <w:r>
        <w:rPr>
          <w:rFonts w:eastAsia="宋体" w:hint="eastAsia"/>
          <w:lang w:val="en-US" w:eastAsia="zh-CN"/>
        </w:rPr>
        <w:t>positioning methods</w:t>
      </w:r>
    </w:p>
    <w:p w14:paraId="59F18B9E" w14:textId="72450793" w:rsidR="00DC0474" w:rsidRDefault="00D30470" w:rsidP="00DC0474">
      <w:pPr>
        <w:spacing w:before="60" w:after="240"/>
        <w:jc w:val="both"/>
        <w:rPr>
          <w:rFonts w:eastAsia="宋体"/>
          <w:lang w:val="en-US" w:eastAsia="zh-CN"/>
        </w:rPr>
      </w:pPr>
      <w:r>
        <w:rPr>
          <w:rFonts w:eastAsia="宋体" w:hint="eastAsia"/>
          <w:lang w:val="en-US" w:eastAsia="zh-CN"/>
        </w:rPr>
        <w:t>T</w:t>
      </w:r>
      <w:r w:rsidR="00DC0474">
        <w:rPr>
          <w:rFonts w:eastAsia="宋体" w:hint="eastAsia"/>
          <w:lang w:val="en-US" w:eastAsia="zh-CN"/>
        </w:rPr>
        <w:t>ime budget of UE-Assisted</w:t>
      </w:r>
      <w:r w:rsidR="00DE68CB">
        <w:rPr>
          <w:rFonts w:eastAsia="宋体" w:hint="eastAsia"/>
          <w:lang w:val="en-US" w:eastAsia="zh-CN"/>
        </w:rPr>
        <w:t xml:space="preserve"> UL</w:t>
      </w:r>
      <w:r w:rsidR="00DC0474">
        <w:rPr>
          <w:rFonts w:eastAsia="宋体" w:hint="eastAsia"/>
          <w:lang w:val="en-US" w:eastAsia="zh-CN"/>
        </w:rPr>
        <w:t xml:space="preserve"> positionin</w:t>
      </w:r>
      <w:r w:rsidR="00193561">
        <w:rPr>
          <w:rFonts w:eastAsia="宋体" w:hint="eastAsia"/>
          <w:lang w:val="en-US" w:eastAsia="zh-CN"/>
        </w:rPr>
        <w:t>g methods can be found as below</w:t>
      </w:r>
      <w:r w:rsidR="00AB483C">
        <w:rPr>
          <w:rFonts w:eastAsia="宋体" w:hint="eastAsia"/>
          <w:lang w:val="en-US" w:eastAsia="zh-CN"/>
        </w:rPr>
        <w:t xml:space="preserve"> </w:t>
      </w:r>
      <w:r w:rsidR="00627DA1">
        <w:rPr>
          <w:rFonts w:eastAsia="宋体" w:hint="eastAsia"/>
          <w:lang w:val="en-US" w:eastAsia="zh-CN"/>
        </w:rPr>
        <w:t>[4]</w:t>
      </w:r>
      <w:r w:rsidR="00193561">
        <w:rPr>
          <w:rFonts w:eastAsia="宋体" w:hint="eastAsia"/>
          <w:lang w:val="en-US" w:eastAsia="zh-CN"/>
        </w:rPr>
        <w:t>:</w:t>
      </w:r>
    </w:p>
    <w:p w14:paraId="661505AA" w14:textId="77777777" w:rsidR="00193561" w:rsidRPr="00F57BD9" w:rsidRDefault="00193561" w:rsidP="00193561">
      <w:pPr>
        <w:pStyle w:val="TH"/>
      </w:pPr>
      <w:r w:rsidRPr="00F57BD9">
        <w:lastRenderedPageBreak/>
        <w:t xml:space="preserve">Table </w:t>
      </w:r>
      <w:r w:rsidRPr="00F57BD9">
        <w:rPr>
          <w:lang w:eastAsia="ja-JP"/>
        </w:rPr>
        <w:t>8.1.3.2-1</w:t>
      </w:r>
      <w:r w:rsidRPr="00F57BD9">
        <w:t>: Latency performance analysis for UE assisted UL-TDOA and UL-</w:t>
      </w:r>
      <w:proofErr w:type="spellStart"/>
      <w:r w:rsidRPr="00F57BD9">
        <w:t>AoA</w:t>
      </w:r>
      <w:proofErr w:type="spellEnd"/>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193561" w:rsidRPr="00F57BD9" w14:paraId="51795977" w14:textId="77777777" w:rsidTr="00A62B40">
        <w:trPr>
          <w:trHeight w:val="20"/>
          <w:tblHeader/>
        </w:trPr>
        <w:tc>
          <w:tcPr>
            <w:tcW w:w="3190" w:type="dxa"/>
          </w:tcPr>
          <w:p w14:paraId="4F8741BE" w14:textId="77777777" w:rsidR="00193561" w:rsidRPr="000A45DF" w:rsidRDefault="00193561" w:rsidP="00A62B40">
            <w:pPr>
              <w:pStyle w:val="TAH"/>
              <w:rPr>
                <w:rFonts w:cs="Arial"/>
                <w:sz w:val="16"/>
                <w:szCs w:val="16"/>
              </w:rPr>
            </w:pPr>
            <w:r w:rsidRPr="000A45DF">
              <w:rPr>
                <w:rFonts w:cs="Arial"/>
                <w:sz w:val="16"/>
                <w:szCs w:val="16"/>
              </w:rPr>
              <w:t>Step</w:t>
            </w:r>
          </w:p>
        </w:tc>
        <w:tc>
          <w:tcPr>
            <w:tcW w:w="1400" w:type="dxa"/>
          </w:tcPr>
          <w:p w14:paraId="12F200F3" w14:textId="77777777" w:rsidR="00193561" w:rsidRPr="000A45DF" w:rsidRDefault="00193561" w:rsidP="00A62B40">
            <w:pPr>
              <w:pStyle w:val="TAH"/>
              <w:rPr>
                <w:rFonts w:cs="Arial"/>
                <w:sz w:val="16"/>
                <w:szCs w:val="16"/>
              </w:rPr>
            </w:pPr>
            <w:r w:rsidRPr="000A45DF">
              <w:rPr>
                <w:rFonts w:cs="Arial"/>
                <w:sz w:val="16"/>
                <w:szCs w:val="16"/>
              </w:rPr>
              <w:t>Delay Value [</w:t>
            </w:r>
            <w:proofErr w:type="spellStart"/>
            <w:r w:rsidRPr="000A45DF">
              <w:rPr>
                <w:rFonts w:cs="Arial"/>
                <w:sz w:val="16"/>
                <w:szCs w:val="16"/>
              </w:rPr>
              <w:t>ms</w:t>
            </w:r>
            <w:proofErr w:type="spellEnd"/>
            <w:r w:rsidRPr="000A45DF">
              <w:rPr>
                <w:rFonts w:cs="Arial"/>
                <w:sz w:val="16"/>
                <w:szCs w:val="16"/>
              </w:rPr>
              <w:t>]</w:t>
            </w:r>
          </w:p>
        </w:tc>
        <w:tc>
          <w:tcPr>
            <w:tcW w:w="4978" w:type="dxa"/>
          </w:tcPr>
          <w:p w14:paraId="691B2578" w14:textId="77777777" w:rsidR="00193561" w:rsidRPr="000A45DF" w:rsidRDefault="00193561" w:rsidP="00A62B40">
            <w:pPr>
              <w:pStyle w:val="TAH"/>
              <w:rPr>
                <w:rFonts w:cs="Arial"/>
                <w:sz w:val="16"/>
                <w:szCs w:val="16"/>
              </w:rPr>
            </w:pPr>
            <w:r w:rsidRPr="000A45DF">
              <w:rPr>
                <w:rFonts w:cs="Arial"/>
                <w:sz w:val="16"/>
                <w:szCs w:val="16"/>
              </w:rPr>
              <w:t>Description of Latency Component</w:t>
            </w:r>
          </w:p>
        </w:tc>
      </w:tr>
      <w:tr w:rsidR="00193561" w:rsidRPr="00F57BD9" w14:paraId="51F4D4A8" w14:textId="77777777" w:rsidTr="00A62B40">
        <w:trPr>
          <w:cantSplit/>
          <w:trHeight w:val="20"/>
        </w:trPr>
        <w:tc>
          <w:tcPr>
            <w:tcW w:w="3190" w:type="dxa"/>
          </w:tcPr>
          <w:p w14:paraId="376A0126" w14:textId="77777777" w:rsidR="00193561" w:rsidRPr="000A45DF" w:rsidRDefault="00193561" w:rsidP="00A62B40">
            <w:pPr>
              <w:pStyle w:val="TAL"/>
              <w:rPr>
                <w:rFonts w:cs="Arial"/>
                <w:sz w:val="16"/>
                <w:szCs w:val="16"/>
              </w:rPr>
            </w:pPr>
            <w:r w:rsidRPr="000A45DF">
              <w:rPr>
                <w:rFonts w:cs="Arial"/>
                <w:sz w:val="16"/>
                <w:szCs w:val="16"/>
              </w:rPr>
              <w:t>Step 1 LPP Request capabilities</w:t>
            </w:r>
          </w:p>
        </w:tc>
        <w:tc>
          <w:tcPr>
            <w:tcW w:w="1400" w:type="dxa"/>
          </w:tcPr>
          <w:p w14:paraId="78BADD40" w14:textId="77777777" w:rsidR="00193561" w:rsidRPr="000A45DF" w:rsidRDefault="00193561" w:rsidP="00A62B40">
            <w:pPr>
              <w:pStyle w:val="TAL"/>
              <w:ind w:left="360"/>
              <w:rPr>
                <w:rFonts w:cs="Arial"/>
                <w:sz w:val="16"/>
                <w:szCs w:val="16"/>
              </w:rPr>
            </w:pPr>
            <w:r w:rsidRPr="000A45DF">
              <w:rPr>
                <w:rFonts w:cs="Arial"/>
                <w:sz w:val="16"/>
                <w:szCs w:val="16"/>
              </w:rPr>
              <w:t>18-34.5</w:t>
            </w:r>
          </w:p>
        </w:tc>
        <w:tc>
          <w:tcPr>
            <w:tcW w:w="4978" w:type="dxa"/>
          </w:tcPr>
          <w:p w14:paraId="33C6E746" w14:textId="77777777" w:rsidR="00193561" w:rsidRPr="000A45DF" w:rsidRDefault="00193561" w:rsidP="00A62B40">
            <w:pPr>
              <w:pStyle w:val="TAL"/>
              <w:rPr>
                <w:rFonts w:cs="Arial"/>
                <w:sz w:val="16"/>
                <w:szCs w:val="16"/>
              </w:rPr>
            </w:pPr>
            <w:r w:rsidRPr="000A45DF">
              <w:rPr>
                <w:rFonts w:cs="Arial"/>
                <w:sz w:val="16"/>
                <w:szCs w:val="16"/>
              </w:rPr>
              <w:t xml:space="preserve">Processing delays: 14 </w:t>
            </w:r>
            <w:proofErr w:type="spellStart"/>
            <w:r w:rsidRPr="000A45DF">
              <w:rPr>
                <w:rFonts w:cs="Arial"/>
                <w:sz w:val="16"/>
                <w:szCs w:val="16"/>
              </w:rPr>
              <w:t>ms</w:t>
            </w:r>
            <w:proofErr w:type="spellEnd"/>
          </w:p>
          <w:p w14:paraId="70A3280B"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UE: </w:t>
            </w:r>
            <w:proofErr w:type="spellStart"/>
            <w:r w:rsidRPr="000A45DF">
              <w:rPr>
                <w:rFonts w:cs="Arial"/>
                <w:sz w:val="16"/>
                <w:szCs w:val="16"/>
              </w:rPr>
              <w:t>T</w:t>
            </w:r>
            <w:r w:rsidRPr="000A45DF">
              <w:rPr>
                <w:rFonts w:cs="Arial"/>
                <w:sz w:val="16"/>
                <w:szCs w:val="16"/>
                <w:vertAlign w:val="subscript"/>
              </w:rPr>
              <w:t>UEProc-RRCDLInfo</w:t>
            </w:r>
            <w:proofErr w:type="spellEnd"/>
          </w:p>
          <w:p w14:paraId="3E441001"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gNB</w:t>
            </w:r>
            <w:proofErr w:type="spellEnd"/>
            <w:r w:rsidRPr="000A45DF">
              <w:rPr>
                <w:rFonts w:cs="Arial"/>
                <w:sz w:val="16"/>
                <w:szCs w:val="16"/>
              </w:rPr>
              <w:t xml:space="preserve">: </w:t>
            </w:r>
            <w:proofErr w:type="spellStart"/>
            <w:r w:rsidRPr="000A45DF">
              <w:rPr>
                <w:rFonts w:cs="Arial"/>
                <w:sz w:val="16"/>
                <w:szCs w:val="16"/>
              </w:rPr>
              <w:t>T</w:t>
            </w:r>
            <w:r w:rsidRPr="000A45DF">
              <w:rPr>
                <w:rFonts w:cs="Arial"/>
                <w:sz w:val="16"/>
                <w:szCs w:val="16"/>
                <w:vertAlign w:val="subscript"/>
              </w:rPr>
              <w:t>gNBProc</w:t>
            </w:r>
            <w:proofErr w:type="spellEnd"/>
            <w:r w:rsidRPr="000A45DF">
              <w:rPr>
                <w:rFonts w:cs="Arial"/>
                <w:sz w:val="16"/>
                <w:szCs w:val="16"/>
                <w:vertAlign w:val="subscript"/>
              </w:rPr>
              <w:t>-NAS/LPP</w:t>
            </w:r>
          </w:p>
          <w:p w14:paraId="5426C051"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AMF: </w:t>
            </w:r>
            <w:proofErr w:type="spellStart"/>
            <w:r w:rsidRPr="000A45DF">
              <w:rPr>
                <w:rFonts w:cs="Arial"/>
                <w:sz w:val="16"/>
                <w:szCs w:val="16"/>
              </w:rPr>
              <w:t>T</w:t>
            </w:r>
            <w:r w:rsidRPr="000A45DF">
              <w:rPr>
                <w:rFonts w:cs="Arial"/>
                <w:sz w:val="16"/>
                <w:szCs w:val="16"/>
                <w:vertAlign w:val="subscript"/>
              </w:rPr>
              <w:t>AMFProc</w:t>
            </w:r>
            <w:proofErr w:type="spellEnd"/>
          </w:p>
          <w:p w14:paraId="6DACC7FA"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LMF: </w:t>
            </w:r>
            <w:proofErr w:type="spellStart"/>
            <w:r w:rsidRPr="000A45DF">
              <w:rPr>
                <w:rFonts w:cs="Arial"/>
                <w:sz w:val="16"/>
                <w:szCs w:val="16"/>
              </w:rPr>
              <w:t>T</w:t>
            </w:r>
            <w:r w:rsidRPr="000A45DF">
              <w:rPr>
                <w:rFonts w:cs="Arial"/>
                <w:sz w:val="16"/>
                <w:szCs w:val="16"/>
                <w:vertAlign w:val="subscript"/>
              </w:rPr>
              <w:t>LMFProc</w:t>
            </w:r>
            <w:proofErr w:type="spellEnd"/>
          </w:p>
          <w:p w14:paraId="1880B8E2" w14:textId="77777777" w:rsidR="00193561" w:rsidRPr="000A45DF" w:rsidRDefault="00193561" w:rsidP="00A62B40">
            <w:pPr>
              <w:pStyle w:val="TAL"/>
              <w:rPr>
                <w:rFonts w:cs="Arial"/>
                <w:sz w:val="16"/>
                <w:szCs w:val="16"/>
              </w:rPr>
            </w:pPr>
            <w:r w:rsidRPr="000A45DF">
              <w:rPr>
                <w:rFonts w:cs="Arial"/>
                <w:sz w:val="16"/>
                <w:szCs w:val="16"/>
              </w:rPr>
              <w:t>Signalling delay:4-20.5ms</w:t>
            </w:r>
          </w:p>
          <w:p w14:paraId="1D4181B5"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UE-</w:t>
            </w:r>
            <w:proofErr w:type="spellStart"/>
            <w:r w:rsidRPr="000A45DF">
              <w:rPr>
                <w:rFonts w:cs="Arial"/>
                <w:sz w:val="16"/>
                <w:szCs w:val="16"/>
              </w:rPr>
              <w:t>gNB</w:t>
            </w:r>
            <w:proofErr w:type="spellEnd"/>
            <w:r w:rsidRPr="000A45DF">
              <w:rPr>
                <w:rFonts w:cs="Arial"/>
                <w:sz w:val="16"/>
                <w:szCs w:val="16"/>
              </w:rPr>
              <w:t>: T</w:t>
            </w:r>
            <w:r w:rsidRPr="000A45DF">
              <w:rPr>
                <w:rFonts w:cs="Arial"/>
                <w:sz w:val="16"/>
                <w:szCs w:val="16"/>
                <w:vertAlign w:val="subscript"/>
              </w:rPr>
              <w:t>UE-</w:t>
            </w:r>
            <w:proofErr w:type="spellStart"/>
            <w:r w:rsidRPr="000A45DF">
              <w:rPr>
                <w:rFonts w:cs="Arial"/>
                <w:sz w:val="16"/>
                <w:szCs w:val="16"/>
                <w:vertAlign w:val="subscript"/>
              </w:rPr>
              <w:t>gNB</w:t>
            </w:r>
            <w:proofErr w:type="spellEnd"/>
          </w:p>
          <w:p w14:paraId="7519BACB"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gNB</w:t>
            </w:r>
            <w:proofErr w:type="spellEnd"/>
            <w:r w:rsidRPr="000A45DF">
              <w:rPr>
                <w:rFonts w:cs="Arial"/>
                <w:sz w:val="16"/>
                <w:szCs w:val="16"/>
              </w:rPr>
              <w:t xml:space="preserve">-AMF: </w:t>
            </w:r>
            <w:proofErr w:type="spellStart"/>
            <w:r w:rsidRPr="000A45DF">
              <w:rPr>
                <w:rFonts w:cs="Arial"/>
                <w:sz w:val="16"/>
                <w:szCs w:val="16"/>
              </w:rPr>
              <w:t>T</w:t>
            </w:r>
            <w:r w:rsidRPr="000A45DF">
              <w:rPr>
                <w:rFonts w:cs="Arial"/>
                <w:sz w:val="16"/>
                <w:szCs w:val="16"/>
                <w:vertAlign w:val="subscript"/>
              </w:rPr>
              <w:t>gNB</w:t>
            </w:r>
            <w:proofErr w:type="spellEnd"/>
            <w:r w:rsidRPr="000A45DF">
              <w:rPr>
                <w:rFonts w:cs="Arial"/>
                <w:sz w:val="16"/>
                <w:szCs w:val="16"/>
                <w:vertAlign w:val="subscript"/>
              </w:rPr>
              <w:t>-AMF</w:t>
            </w:r>
          </w:p>
          <w:p w14:paraId="771FE6DE"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AMF-LMF: T</w:t>
            </w:r>
            <w:r w:rsidRPr="000A45DF">
              <w:rPr>
                <w:rFonts w:cs="Arial"/>
                <w:sz w:val="16"/>
                <w:szCs w:val="16"/>
                <w:vertAlign w:val="subscript"/>
              </w:rPr>
              <w:t>AMF-LMF</w:t>
            </w:r>
            <w:r w:rsidRPr="000A45DF" w:rsidDel="00275D1F">
              <w:rPr>
                <w:rFonts w:cs="Arial"/>
                <w:sz w:val="16"/>
                <w:szCs w:val="16"/>
              </w:rPr>
              <w:t xml:space="preserve"> </w:t>
            </w:r>
          </w:p>
          <w:p w14:paraId="1DE8CCDC" w14:textId="77777777" w:rsidR="00193561" w:rsidRPr="000A45DF" w:rsidRDefault="00193561" w:rsidP="00A62B40">
            <w:pPr>
              <w:pStyle w:val="TAL"/>
              <w:rPr>
                <w:rFonts w:cs="Arial"/>
                <w:sz w:val="16"/>
                <w:szCs w:val="16"/>
              </w:rPr>
            </w:pPr>
            <w:r w:rsidRPr="000A45DF">
              <w:rPr>
                <w:rFonts w:cs="Arial"/>
                <w:sz w:val="16"/>
                <w:szCs w:val="16"/>
              </w:rPr>
              <w:t xml:space="preserve">Note 1: the LPP capability processing delay is counted together in response message. </w:t>
            </w:r>
          </w:p>
          <w:p w14:paraId="0707D14B" w14:textId="77777777" w:rsidR="00193561" w:rsidRPr="000A45DF" w:rsidRDefault="00193561" w:rsidP="00A62B40">
            <w:pPr>
              <w:pStyle w:val="TAL"/>
              <w:rPr>
                <w:rFonts w:cs="Arial"/>
                <w:sz w:val="16"/>
                <w:szCs w:val="16"/>
              </w:rPr>
            </w:pPr>
            <w:r w:rsidRPr="000A45DF">
              <w:rPr>
                <w:rFonts w:cs="Arial"/>
                <w:sz w:val="16"/>
                <w:szCs w:val="16"/>
              </w:rPr>
              <w:t>Note 2: Should not be counted if the LMF does not need the capability, e.g. only use Rel-15 SRS for UL positioning.</w:t>
            </w:r>
          </w:p>
        </w:tc>
      </w:tr>
      <w:tr w:rsidR="00193561" w:rsidRPr="00F57BD9" w14:paraId="460F695A" w14:textId="77777777" w:rsidTr="00A62B40">
        <w:trPr>
          <w:cantSplit/>
          <w:trHeight w:val="20"/>
        </w:trPr>
        <w:tc>
          <w:tcPr>
            <w:tcW w:w="3190" w:type="dxa"/>
          </w:tcPr>
          <w:p w14:paraId="388F0387" w14:textId="77777777" w:rsidR="00193561" w:rsidRPr="000A45DF" w:rsidRDefault="00193561" w:rsidP="00A62B40">
            <w:pPr>
              <w:pStyle w:val="TAL"/>
              <w:rPr>
                <w:rFonts w:cs="Arial"/>
                <w:sz w:val="16"/>
                <w:szCs w:val="16"/>
              </w:rPr>
            </w:pPr>
            <w:r w:rsidRPr="000A45DF">
              <w:rPr>
                <w:rFonts w:cs="Arial"/>
                <w:sz w:val="16"/>
                <w:szCs w:val="16"/>
              </w:rPr>
              <w:t>Step 2 LPP Provide Capabilities</w:t>
            </w:r>
          </w:p>
        </w:tc>
        <w:tc>
          <w:tcPr>
            <w:tcW w:w="1400" w:type="dxa"/>
          </w:tcPr>
          <w:p w14:paraId="61872B5B" w14:textId="77777777" w:rsidR="00193561" w:rsidRPr="000A45DF" w:rsidRDefault="00193561" w:rsidP="00A62B40">
            <w:pPr>
              <w:pStyle w:val="TAL"/>
              <w:ind w:left="360"/>
              <w:rPr>
                <w:rFonts w:cs="Arial"/>
                <w:sz w:val="16"/>
                <w:szCs w:val="16"/>
              </w:rPr>
            </w:pPr>
            <w:r w:rsidRPr="000A45DF">
              <w:rPr>
                <w:rFonts w:cs="Arial"/>
                <w:sz w:val="16"/>
                <w:szCs w:val="16"/>
              </w:rPr>
              <w:t>25-54.5</w:t>
            </w:r>
          </w:p>
        </w:tc>
        <w:tc>
          <w:tcPr>
            <w:tcW w:w="4978" w:type="dxa"/>
          </w:tcPr>
          <w:p w14:paraId="19972FAE" w14:textId="77777777" w:rsidR="00193561" w:rsidRPr="000A45DF" w:rsidRDefault="00193561" w:rsidP="00A62B40">
            <w:pPr>
              <w:pStyle w:val="TAL"/>
              <w:rPr>
                <w:rFonts w:cs="Arial"/>
                <w:sz w:val="16"/>
                <w:szCs w:val="16"/>
              </w:rPr>
            </w:pPr>
            <w:r w:rsidRPr="000A45DF">
              <w:rPr>
                <w:rFonts w:cs="Arial"/>
                <w:sz w:val="16"/>
                <w:szCs w:val="16"/>
              </w:rPr>
              <w:t xml:space="preserve">Processing delays: 21-34 </w:t>
            </w:r>
            <w:proofErr w:type="spellStart"/>
            <w:r w:rsidRPr="000A45DF">
              <w:rPr>
                <w:rFonts w:cs="Arial"/>
                <w:sz w:val="16"/>
                <w:szCs w:val="16"/>
              </w:rPr>
              <w:t>ms</w:t>
            </w:r>
            <w:proofErr w:type="spellEnd"/>
          </w:p>
          <w:p w14:paraId="580CF615"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UE: </w:t>
            </w:r>
          </w:p>
          <w:p w14:paraId="04497599"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T</w:t>
            </w:r>
            <w:r w:rsidRPr="000A45DF">
              <w:rPr>
                <w:rFonts w:cs="Arial"/>
                <w:sz w:val="16"/>
                <w:szCs w:val="16"/>
                <w:vertAlign w:val="subscript"/>
              </w:rPr>
              <w:t>UEProc-RRCULInfo</w:t>
            </w:r>
            <w:proofErr w:type="spellEnd"/>
          </w:p>
          <w:p w14:paraId="11312CA0"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T</w:t>
            </w:r>
            <w:r w:rsidRPr="000A45DF">
              <w:rPr>
                <w:rFonts w:cs="Arial"/>
                <w:sz w:val="16"/>
                <w:szCs w:val="16"/>
                <w:vertAlign w:val="subscript"/>
              </w:rPr>
              <w:t>UEProc-LPPCapab</w:t>
            </w:r>
            <w:proofErr w:type="spellEnd"/>
          </w:p>
          <w:p w14:paraId="2689B8E3"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gNB</w:t>
            </w:r>
            <w:proofErr w:type="spellEnd"/>
            <w:r w:rsidRPr="000A45DF">
              <w:rPr>
                <w:rFonts w:cs="Arial"/>
                <w:sz w:val="16"/>
                <w:szCs w:val="16"/>
              </w:rPr>
              <w:t xml:space="preserve">: </w:t>
            </w:r>
            <w:proofErr w:type="spellStart"/>
            <w:r w:rsidRPr="000A45DF">
              <w:rPr>
                <w:rFonts w:cs="Arial"/>
                <w:sz w:val="16"/>
                <w:szCs w:val="16"/>
              </w:rPr>
              <w:t>T</w:t>
            </w:r>
            <w:r w:rsidRPr="000A45DF">
              <w:rPr>
                <w:rFonts w:cs="Arial"/>
                <w:sz w:val="16"/>
                <w:szCs w:val="16"/>
                <w:vertAlign w:val="subscript"/>
              </w:rPr>
              <w:t>gNBProc</w:t>
            </w:r>
            <w:proofErr w:type="spellEnd"/>
            <w:r w:rsidRPr="000A45DF">
              <w:rPr>
                <w:rFonts w:cs="Arial"/>
                <w:sz w:val="16"/>
                <w:szCs w:val="16"/>
                <w:vertAlign w:val="subscript"/>
              </w:rPr>
              <w:t>-NAS/LPP</w:t>
            </w:r>
          </w:p>
          <w:p w14:paraId="0C86B03D"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AMF: </w:t>
            </w:r>
            <w:proofErr w:type="spellStart"/>
            <w:r w:rsidRPr="000A45DF">
              <w:rPr>
                <w:rFonts w:cs="Arial"/>
                <w:sz w:val="16"/>
                <w:szCs w:val="16"/>
              </w:rPr>
              <w:t>T</w:t>
            </w:r>
            <w:r w:rsidRPr="000A45DF">
              <w:rPr>
                <w:rFonts w:cs="Arial"/>
                <w:sz w:val="16"/>
                <w:szCs w:val="16"/>
                <w:vertAlign w:val="subscript"/>
              </w:rPr>
              <w:t>AMFProc</w:t>
            </w:r>
            <w:proofErr w:type="spellEnd"/>
          </w:p>
          <w:p w14:paraId="2623CA7C"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LMF: </w:t>
            </w:r>
            <w:proofErr w:type="spellStart"/>
            <w:r w:rsidRPr="000A45DF">
              <w:rPr>
                <w:rFonts w:cs="Arial"/>
                <w:sz w:val="16"/>
                <w:szCs w:val="16"/>
              </w:rPr>
              <w:t>T</w:t>
            </w:r>
            <w:r w:rsidRPr="000A45DF">
              <w:rPr>
                <w:rFonts w:cs="Arial"/>
                <w:sz w:val="16"/>
                <w:szCs w:val="16"/>
                <w:vertAlign w:val="subscript"/>
              </w:rPr>
              <w:t>LMFProc</w:t>
            </w:r>
            <w:proofErr w:type="spellEnd"/>
          </w:p>
          <w:p w14:paraId="461BC4F9" w14:textId="77777777" w:rsidR="00193561" w:rsidRPr="000A45DF" w:rsidRDefault="00193561" w:rsidP="00A62B40">
            <w:pPr>
              <w:pStyle w:val="TAL"/>
              <w:rPr>
                <w:rFonts w:cs="Arial"/>
                <w:sz w:val="16"/>
                <w:szCs w:val="16"/>
              </w:rPr>
            </w:pPr>
            <w:r w:rsidRPr="000A45DF">
              <w:rPr>
                <w:rFonts w:cs="Arial"/>
                <w:sz w:val="16"/>
                <w:szCs w:val="16"/>
              </w:rPr>
              <w:t xml:space="preserve">Signalling delay:4-20.5 </w:t>
            </w:r>
            <w:proofErr w:type="spellStart"/>
            <w:r w:rsidRPr="000A45DF">
              <w:rPr>
                <w:rFonts w:cs="Arial"/>
                <w:sz w:val="16"/>
                <w:szCs w:val="16"/>
              </w:rPr>
              <w:t>ms</w:t>
            </w:r>
            <w:proofErr w:type="spellEnd"/>
          </w:p>
          <w:p w14:paraId="32605AB3"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UE-</w:t>
            </w:r>
            <w:proofErr w:type="spellStart"/>
            <w:r w:rsidRPr="000A45DF">
              <w:rPr>
                <w:rFonts w:cs="Arial"/>
                <w:sz w:val="16"/>
                <w:szCs w:val="16"/>
              </w:rPr>
              <w:t>gNB</w:t>
            </w:r>
            <w:proofErr w:type="spellEnd"/>
            <w:r w:rsidRPr="000A45DF">
              <w:rPr>
                <w:rFonts w:cs="Arial"/>
                <w:sz w:val="16"/>
                <w:szCs w:val="16"/>
              </w:rPr>
              <w:t>: T</w:t>
            </w:r>
            <w:r w:rsidRPr="000A45DF">
              <w:rPr>
                <w:rFonts w:cs="Arial"/>
                <w:sz w:val="16"/>
                <w:szCs w:val="16"/>
                <w:vertAlign w:val="subscript"/>
              </w:rPr>
              <w:t>UE-</w:t>
            </w:r>
            <w:proofErr w:type="spellStart"/>
            <w:r w:rsidRPr="000A45DF">
              <w:rPr>
                <w:rFonts w:cs="Arial"/>
                <w:sz w:val="16"/>
                <w:szCs w:val="16"/>
                <w:vertAlign w:val="subscript"/>
              </w:rPr>
              <w:t>gNB</w:t>
            </w:r>
            <w:proofErr w:type="spellEnd"/>
          </w:p>
          <w:p w14:paraId="3584617D"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gNB</w:t>
            </w:r>
            <w:proofErr w:type="spellEnd"/>
            <w:r w:rsidRPr="000A45DF">
              <w:rPr>
                <w:rFonts w:cs="Arial"/>
                <w:sz w:val="16"/>
                <w:szCs w:val="16"/>
              </w:rPr>
              <w:t xml:space="preserve">-AMF: </w:t>
            </w:r>
            <w:proofErr w:type="spellStart"/>
            <w:r w:rsidRPr="000A45DF">
              <w:rPr>
                <w:rFonts w:cs="Arial"/>
                <w:sz w:val="16"/>
                <w:szCs w:val="16"/>
              </w:rPr>
              <w:t>T</w:t>
            </w:r>
            <w:r w:rsidRPr="000A45DF">
              <w:rPr>
                <w:rFonts w:cs="Arial"/>
                <w:sz w:val="16"/>
                <w:szCs w:val="16"/>
                <w:vertAlign w:val="subscript"/>
              </w:rPr>
              <w:t>gNB</w:t>
            </w:r>
            <w:proofErr w:type="spellEnd"/>
            <w:r w:rsidRPr="000A45DF">
              <w:rPr>
                <w:rFonts w:cs="Arial"/>
                <w:sz w:val="16"/>
                <w:szCs w:val="16"/>
                <w:vertAlign w:val="subscript"/>
              </w:rPr>
              <w:t>-AMF</w:t>
            </w:r>
          </w:p>
          <w:p w14:paraId="329CD7CC"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AMF-LMF: T</w:t>
            </w:r>
            <w:r w:rsidRPr="000A45DF">
              <w:rPr>
                <w:rFonts w:cs="Arial"/>
                <w:sz w:val="16"/>
                <w:szCs w:val="16"/>
                <w:vertAlign w:val="subscript"/>
              </w:rPr>
              <w:t>AMF-LMF</w:t>
            </w:r>
          </w:p>
        </w:tc>
      </w:tr>
      <w:tr w:rsidR="00193561" w:rsidRPr="00F84E3B" w14:paraId="35CBAF52" w14:textId="77777777" w:rsidTr="00A62B40">
        <w:trPr>
          <w:cantSplit/>
          <w:trHeight w:val="20"/>
        </w:trPr>
        <w:tc>
          <w:tcPr>
            <w:tcW w:w="3190" w:type="dxa"/>
          </w:tcPr>
          <w:p w14:paraId="58497D08" w14:textId="77777777" w:rsidR="00193561" w:rsidRPr="000A45DF" w:rsidRDefault="00193561" w:rsidP="00A62B40">
            <w:pPr>
              <w:pStyle w:val="TAL"/>
              <w:rPr>
                <w:rFonts w:cs="Arial"/>
                <w:sz w:val="16"/>
                <w:szCs w:val="16"/>
              </w:rPr>
            </w:pPr>
            <w:r w:rsidRPr="000A45DF">
              <w:rPr>
                <w:rFonts w:cs="Arial"/>
                <w:sz w:val="16"/>
                <w:szCs w:val="16"/>
              </w:rPr>
              <w:t xml:space="preserve">Step 3 </w:t>
            </w:r>
            <w:proofErr w:type="spellStart"/>
            <w:r w:rsidRPr="000A45DF">
              <w:rPr>
                <w:rFonts w:cs="Arial"/>
                <w:sz w:val="16"/>
                <w:szCs w:val="16"/>
              </w:rPr>
              <w:t>NRPPa</w:t>
            </w:r>
            <w:proofErr w:type="spellEnd"/>
            <w:r w:rsidRPr="000A45DF">
              <w:rPr>
                <w:rFonts w:cs="Arial"/>
                <w:sz w:val="16"/>
                <w:szCs w:val="16"/>
              </w:rPr>
              <w:t xml:space="preserve"> POSITIONING INFORMATION REQUEST</w:t>
            </w:r>
          </w:p>
        </w:tc>
        <w:tc>
          <w:tcPr>
            <w:tcW w:w="1400" w:type="dxa"/>
          </w:tcPr>
          <w:p w14:paraId="164E85DC"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5D71F641"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7800F154"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57371BED"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7837290A"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772E4B95"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461682FF"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68AC51D1"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tc>
      </w:tr>
      <w:tr w:rsidR="00193561" w:rsidRPr="00F57BD9" w14:paraId="4617B77A" w14:textId="77777777" w:rsidTr="00A62B40">
        <w:trPr>
          <w:cantSplit/>
          <w:trHeight w:val="20"/>
        </w:trPr>
        <w:tc>
          <w:tcPr>
            <w:tcW w:w="3190" w:type="dxa"/>
          </w:tcPr>
          <w:p w14:paraId="6211A1F2" w14:textId="77777777" w:rsidR="00193561" w:rsidRPr="000A45DF" w:rsidRDefault="00193561" w:rsidP="00A62B40">
            <w:pPr>
              <w:pStyle w:val="TAL"/>
              <w:rPr>
                <w:rFonts w:cs="Arial"/>
                <w:sz w:val="16"/>
                <w:szCs w:val="16"/>
              </w:rPr>
            </w:pPr>
            <w:r w:rsidRPr="000A45DF">
              <w:rPr>
                <w:rFonts w:cs="Arial"/>
                <w:sz w:val="16"/>
                <w:szCs w:val="16"/>
              </w:rPr>
              <w:t>Step 4 RRC SRS configuration</w:t>
            </w:r>
          </w:p>
        </w:tc>
        <w:tc>
          <w:tcPr>
            <w:tcW w:w="1400" w:type="dxa"/>
          </w:tcPr>
          <w:p w14:paraId="597EB3DA" w14:textId="77777777" w:rsidR="00193561" w:rsidRPr="000A45DF" w:rsidRDefault="00193561" w:rsidP="00A62B40">
            <w:pPr>
              <w:pStyle w:val="TAL"/>
              <w:ind w:left="360"/>
              <w:rPr>
                <w:rFonts w:cs="Arial"/>
                <w:sz w:val="16"/>
                <w:szCs w:val="16"/>
              </w:rPr>
            </w:pPr>
            <w:r w:rsidRPr="000A45DF">
              <w:rPr>
                <w:rFonts w:cs="Arial"/>
                <w:sz w:val="16"/>
                <w:szCs w:val="16"/>
              </w:rPr>
              <w:t>13-13.5</w:t>
            </w:r>
          </w:p>
        </w:tc>
        <w:tc>
          <w:tcPr>
            <w:tcW w:w="4978" w:type="dxa"/>
          </w:tcPr>
          <w:p w14:paraId="6CC6A475" w14:textId="77777777" w:rsidR="00193561" w:rsidRPr="000A45DF" w:rsidRDefault="00193561" w:rsidP="00A62B40">
            <w:pPr>
              <w:pStyle w:val="TAL"/>
              <w:rPr>
                <w:rFonts w:cs="Arial"/>
                <w:sz w:val="16"/>
                <w:szCs w:val="16"/>
              </w:rPr>
            </w:pPr>
            <w:r w:rsidRPr="000A45DF">
              <w:rPr>
                <w:rFonts w:cs="Arial"/>
                <w:sz w:val="16"/>
                <w:szCs w:val="16"/>
              </w:rPr>
              <w:t xml:space="preserve">Processing delays: 13 </w:t>
            </w:r>
            <w:proofErr w:type="spellStart"/>
            <w:r w:rsidRPr="000A45DF">
              <w:rPr>
                <w:rFonts w:cs="Arial"/>
                <w:sz w:val="16"/>
                <w:szCs w:val="16"/>
              </w:rPr>
              <w:t>ms</w:t>
            </w:r>
            <w:proofErr w:type="spellEnd"/>
          </w:p>
          <w:p w14:paraId="1BA01CC9"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UE: </w:t>
            </w:r>
            <w:proofErr w:type="spellStart"/>
            <w:r w:rsidRPr="000A45DF">
              <w:rPr>
                <w:rFonts w:cs="Arial"/>
                <w:sz w:val="16"/>
                <w:szCs w:val="16"/>
              </w:rPr>
              <w:t>T</w:t>
            </w:r>
            <w:r w:rsidRPr="000A45DF">
              <w:rPr>
                <w:rFonts w:cs="Arial"/>
                <w:sz w:val="16"/>
                <w:szCs w:val="16"/>
                <w:vertAlign w:val="subscript"/>
              </w:rPr>
              <w:t>UEProc-RRC</w:t>
            </w:r>
            <w:r w:rsidRPr="000A45DF">
              <w:rPr>
                <w:rFonts w:cs="Arial"/>
                <w:bCs/>
                <w:iCs/>
                <w:sz w:val="16"/>
                <w:szCs w:val="16"/>
                <w:vertAlign w:val="subscript"/>
              </w:rPr>
              <w:t>Reconf</w:t>
            </w:r>
            <w:proofErr w:type="spellEnd"/>
          </w:p>
          <w:p w14:paraId="687CFD4B"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r>
            <w:proofErr w:type="spellStart"/>
            <w:r w:rsidRPr="000A45DF">
              <w:rPr>
                <w:rFonts w:cs="Arial"/>
                <w:sz w:val="16"/>
                <w:szCs w:val="16"/>
              </w:rPr>
              <w:t>gNB</w:t>
            </w:r>
            <w:proofErr w:type="spellEnd"/>
            <w:r w:rsidRPr="000A45DF">
              <w:rPr>
                <w:rFonts w:cs="Arial"/>
                <w:sz w:val="16"/>
                <w:szCs w:val="16"/>
              </w:rPr>
              <w:t xml:space="preserve">: </w:t>
            </w:r>
            <w:proofErr w:type="spellStart"/>
            <w:r w:rsidRPr="000A45DF">
              <w:rPr>
                <w:rFonts w:cs="Arial"/>
                <w:sz w:val="16"/>
                <w:szCs w:val="16"/>
              </w:rPr>
              <w:t>T</w:t>
            </w:r>
            <w:r w:rsidRPr="000A45DF">
              <w:rPr>
                <w:rFonts w:cs="Arial"/>
                <w:sz w:val="16"/>
                <w:szCs w:val="16"/>
                <w:vertAlign w:val="subscript"/>
              </w:rPr>
              <w:t>gNBProc</w:t>
            </w:r>
            <w:proofErr w:type="spellEnd"/>
            <w:r w:rsidRPr="000A45DF">
              <w:rPr>
                <w:rFonts w:cs="Arial"/>
                <w:sz w:val="16"/>
                <w:szCs w:val="16"/>
                <w:vertAlign w:val="subscript"/>
              </w:rPr>
              <w:t>-RRC</w:t>
            </w:r>
          </w:p>
          <w:p w14:paraId="1E0E21E1" w14:textId="77777777" w:rsidR="00193561" w:rsidRPr="000A45DF" w:rsidRDefault="00193561" w:rsidP="00A62B40">
            <w:pPr>
              <w:pStyle w:val="TAL"/>
              <w:rPr>
                <w:rFonts w:cs="Arial"/>
                <w:sz w:val="16"/>
                <w:szCs w:val="16"/>
              </w:rPr>
            </w:pPr>
            <w:r w:rsidRPr="000A45DF">
              <w:rPr>
                <w:rFonts w:cs="Arial"/>
                <w:sz w:val="16"/>
                <w:szCs w:val="16"/>
              </w:rPr>
              <w:t>Signalling delay:0-0.5ms</w:t>
            </w:r>
          </w:p>
          <w:p w14:paraId="1F368357" w14:textId="77777777" w:rsidR="00193561" w:rsidRPr="000A45DF" w:rsidRDefault="00193561" w:rsidP="00A62B40">
            <w:pPr>
              <w:pStyle w:val="TAL"/>
              <w:rPr>
                <w:rFonts w:cs="Arial"/>
                <w:sz w:val="16"/>
                <w:szCs w:val="16"/>
                <w:vertAlign w:val="subscript"/>
              </w:rPr>
            </w:pPr>
            <w:r w:rsidRPr="000A45DF">
              <w:rPr>
                <w:rFonts w:cs="Arial"/>
                <w:sz w:val="16"/>
                <w:szCs w:val="16"/>
              </w:rPr>
              <w:t>-</w:t>
            </w:r>
            <w:r w:rsidRPr="000A45DF">
              <w:rPr>
                <w:rFonts w:cs="Arial"/>
                <w:sz w:val="16"/>
                <w:szCs w:val="16"/>
              </w:rPr>
              <w:tab/>
              <w:t>UE-</w:t>
            </w:r>
            <w:proofErr w:type="spellStart"/>
            <w:r w:rsidRPr="000A45DF">
              <w:rPr>
                <w:rFonts w:cs="Arial"/>
                <w:sz w:val="16"/>
                <w:szCs w:val="16"/>
              </w:rPr>
              <w:t>gNB</w:t>
            </w:r>
            <w:proofErr w:type="spellEnd"/>
            <w:r w:rsidRPr="000A45DF">
              <w:rPr>
                <w:rFonts w:cs="Arial"/>
                <w:sz w:val="16"/>
                <w:szCs w:val="16"/>
              </w:rPr>
              <w:t>: T</w:t>
            </w:r>
            <w:r w:rsidRPr="000A45DF">
              <w:rPr>
                <w:rFonts w:cs="Arial"/>
                <w:sz w:val="16"/>
                <w:szCs w:val="16"/>
                <w:vertAlign w:val="subscript"/>
              </w:rPr>
              <w:t>UE-</w:t>
            </w:r>
            <w:proofErr w:type="spellStart"/>
            <w:r w:rsidRPr="000A45DF">
              <w:rPr>
                <w:rFonts w:cs="Arial"/>
                <w:sz w:val="16"/>
                <w:szCs w:val="16"/>
                <w:vertAlign w:val="subscript"/>
              </w:rPr>
              <w:t>gNB</w:t>
            </w:r>
            <w:proofErr w:type="spellEnd"/>
          </w:p>
          <w:p w14:paraId="095968D7" w14:textId="77777777" w:rsidR="00193561" w:rsidRPr="000A45DF" w:rsidRDefault="00193561" w:rsidP="00A62B40">
            <w:pPr>
              <w:pStyle w:val="TAL"/>
              <w:rPr>
                <w:rFonts w:cs="Arial"/>
                <w:sz w:val="16"/>
                <w:szCs w:val="16"/>
              </w:rPr>
            </w:pPr>
            <w:r w:rsidRPr="000A45DF">
              <w:rPr>
                <w:rFonts w:cs="Arial"/>
                <w:sz w:val="16"/>
                <w:szCs w:val="16"/>
              </w:rPr>
              <w:t>Note 3: Should not be counted if the SRS configuration has been configured before the procedure.</w:t>
            </w:r>
          </w:p>
        </w:tc>
      </w:tr>
      <w:tr w:rsidR="00193561" w:rsidRPr="00F84E3B" w14:paraId="35B87645" w14:textId="77777777" w:rsidTr="00A62B40">
        <w:trPr>
          <w:cantSplit/>
          <w:trHeight w:val="20"/>
        </w:trPr>
        <w:tc>
          <w:tcPr>
            <w:tcW w:w="3190" w:type="dxa"/>
          </w:tcPr>
          <w:p w14:paraId="16E6A614" w14:textId="77777777" w:rsidR="00193561" w:rsidRPr="000A45DF" w:rsidRDefault="00193561" w:rsidP="00A62B40">
            <w:pPr>
              <w:pStyle w:val="TAL"/>
              <w:rPr>
                <w:rFonts w:cs="Arial"/>
                <w:sz w:val="16"/>
                <w:szCs w:val="16"/>
              </w:rPr>
            </w:pPr>
            <w:r w:rsidRPr="000A45DF">
              <w:rPr>
                <w:rFonts w:cs="Arial"/>
                <w:sz w:val="16"/>
                <w:szCs w:val="16"/>
              </w:rPr>
              <w:t xml:space="preserve">Step 5 </w:t>
            </w:r>
            <w:proofErr w:type="spellStart"/>
            <w:r w:rsidRPr="000A45DF">
              <w:rPr>
                <w:rFonts w:cs="Arial"/>
                <w:sz w:val="16"/>
                <w:szCs w:val="16"/>
              </w:rPr>
              <w:t>NRPPa</w:t>
            </w:r>
            <w:proofErr w:type="spellEnd"/>
            <w:r w:rsidRPr="000A45DF">
              <w:rPr>
                <w:rFonts w:cs="Arial"/>
                <w:sz w:val="16"/>
                <w:szCs w:val="16"/>
              </w:rPr>
              <w:t xml:space="preserve"> POSITIONING INFORMATION RESPONSE</w:t>
            </w:r>
          </w:p>
        </w:tc>
        <w:tc>
          <w:tcPr>
            <w:tcW w:w="1400" w:type="dxa"/>
          </w:tcPr>
          <w:p w14:paraId="297E102E"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643F700D"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70BA9D87"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423A3915"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4EACA9D4"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50FC03A1"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6F241A9E"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571E0526"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tc>
      </w:tr>
      <w:tr w:rsidR="00193561" w:rsidRPr="00F57BD9" w14:paraId="015181D0" w14:textId="77777777" w:rsidTr="00A62B40">
        <w:trPr>
          <w:cantSplit/>
          <w:trHeight w:val="20"/>
        </w:trPr>
        <w:tc>
          <w:tcPr>
            <w:tcW w:w="3190" w:type="dxa"/>
          </w:tcPr>
          <w:p w14:paraId="009E0B63" w14:textId="77777777" w:rsidR="00193561" w:rsidRPr="000A45DF" w:rsidRDefault="00193561" w:rsidP="00A62B40">
            <w:pPr>
              <w:pStyle w:val="TAL"/>
              <w:rPr>
                <w:rFonts w:cs="Arial"/>
                <w:sz w:val="16"/>
                <w:szCs w:val="16"/>
              </w:rPr>
            </w:pPr>
            <w:r w:rsidRPr="000A45DF">
              <w:rPr>
                <w:rFonts w:cs="Arial"/>
                <w:bCs/>
                <w:iCs/>
                <w:sz w:val="16"/>
                <w:szCs w:val="16"/>
              </w:rPr>
              <w:t xml:space="preserve">Step 6 </w:t>
            </w:r>
            <w:proofErr w:type="spellStart"/>
            <w:r w:rsidRPr="000A45DF">
              <w:rPr>
                <w:rFonts w:cs="Arial"/>
                <w:bCs/>
                <w:iCs/>
                <w:sz w:val="16"/>
                <w:szCs w:val="16"/>
              </w:rPr>
              <w:t>NRPPa</w:t>
            </w:r>
            <w:proofErr w:type="spellEnd"/>
            <w:r w:rsidRPr="000A45DF">
              <w:rPr>
                <w:rFonts w:cs="Arial"/>
                <w:bCs/>
                <w:iCs/>
                <w:sz w:val="16"/>
                <w:szCs w:val="16"/>
              </w:rPr>
              <w:t xml:space="preserve"> Request UE SRS activation</w:t>
            </w:r>
          </w:p>
        </w:tc>
        <w:tc>
          <w:tcPr>
            <w:tcW w:w="1400" w:type="dxa"/>
          </w:tcPr>
          <w:p w14:paraId="4A279208"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6B1A182B"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631E1810"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148E13FA"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29A12275"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25B3A4AB"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77C0F681"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40BDB085" w14:textId="77777777" w:rsidR="00193561" w:rsidRPr="000A45DF" w:rsidRDefault="00193561" w:rsidP="00A62B40">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4829A952" w14:textId="77777777" w:rsidR="00193561" w:rsidRPr="000A45DF" w:rsidRDefault="00193561" w:rsidP="00A62B40">
            <w:pPr>
              <w:pStyle w:val="TAL"/>
              <w:rPr>
                <w:rFonts w:cs="Arial"/>
                <w:sz w:val="16"/>
                <w:szCs w:val="16"/>
              </w:rPr>
            </w:pPr>
            <w:r w:rsidRPr="000A45DF">
              <w:rPr>
                <w:rFonts w:cs="Arial"/>
                <w:sz w:val="16"/>
                <w:szCs w:val="16"/>
              </w:rPr>
              <w:t>Note 4: Should not be counted if the periodic SRS is used.</w:t>
            </w:r>
          </w:p>
        </w:tc>
      </w:tr>
      <w:tr w:rsidR="00193561" w:rsidRPr="00F57BD9" w14:paraId="498D8C88" w14:textId="77777777" w:rsidTr="00A62B40">
        <w:trPr>
          <w:cantSplit/>
          <w:trHeight w:val="20"/>
        </w:trPr>
        <w:tc>
          <w:tcPr>
            <w:tcW w:w="3190" w:type="dxa"/>
          </w:tcPr>
          <w:p w14:paraId="2EEDC5EE" w14:textId="77777777" w:rsidR="00193561" w:rsidRPr="000A45DF" w:rsidRDefault="00193561" w:rsidP="00A62B40">
            <w:pPr>
              <w:pStyle w:val="TAL"/>
              <w:rPr>
                <w:rFonts w:cs="Arial"/>
                <w:bCs/>
                <w:iCs/>
                <w:sz w:val="16"/>
                <w:szCs w:val="16"/>
              </w:rPr>
            </w:pPr>
            <w:r w:rsidRPr="000A45DF">
              <w:rPr>
                <w:rFonts w:cs="Arial"/>
                <w:bCs/>
                <w:iCs/>
                <w:sz w:val="16"/>
                <w:szCs w:val="16"/>
              </w:rPr>
              <w:t>Step 7 MAC Activate UE SRS transmission</w:t>
            </w:r>
          </w:p>
        </w:tc>
        <w:tc>
          <w:tcPr>
            <w:tcW w:w="1400" w:type="dxa"/>
          </w:tcPr>
          <w:p w14:paraId="72CF0C3B" w14:textId="77777777" w:rsidR="00193561" w:rsidRPr="000A45DF" w:rsidRDefault="00193561" w:rsidP="00A62B40">
            <w:pPr>
              <w:pStyle w:val="TAL"/>
              <w:ind w:left="360"/>
              <w:rPr>
                <w:rFonts w:cs="Arial"/>
                <w:sz w:val="16"/>
                <w:szCs w:val="16"/>
              </w:rPr>
            </w:pPr>
            <w:r w:rsidRPr="000A45DF">
              <w:rPr>
                <w:rFonts w:cs="Arial"/>
                <w:sz w:val="16"/>
                <w:szCs w:val="16"/>
              </w:rPr>
              <w:t>1-3.5</w:t>
            </w:r>
          </w:p>
        </w:tc>
        <w:tc>
          <w:tcPr>
            <w:tcW w:w="4978" w:type="dxa"/>
          </w:tcPr>
          <w:p w14:paraId="0C1537CC" w14:textId="77777777" w:rsidR="00193561" w:rsidRPr="000A45DF" w:rsidRDefault="00193561" w:rsidP="00A62B40">
            <w:pPr>
              <w:pStyle w:val="TAL"/>
              <w:rPr>
                <w:rFonts w:cs="Arial"/>
                <w:sz w:val="16"/>
                <w:szCs w:val="16"/>
              </w:rPr>
            </w:pPr>
            <w:r w:rsidRPr="000A45DF">
              <w:rPr>
                <w:rFonts w:cs="Arial"/>
                <w:sz w:val="16"/>
                <w:szCs w:val="16"/>
              </w:rPr>
              <w:t>Processing delays: 1-3ms</w:t>
            </w:r>
          </w:p>
          <w:p w14:paraId="250A4EAC"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 xml:space="preserve">UE: </w:t>
            </w:r>
            <w:proofErr w:type="spellStart"/>
            <w:r w:rsidRPr="000A45DF">
              <w:rPr>
                <w:rFonts w:cs="Arial"/>
                <w:sz w:val="16"/>
                <w:szCs w:val="16"/>
              </w:rPr>
              <w:t>T</w:t>
            </w:r>
            <w:r w:rsidRPr="000A45DF">
              <w:rPr>
                <w:rFonts w:cs="Arial"/>
                <w:sz w:val="16"/>
                <w:szCs w:val="16"/>
                <w:vertAlign w:val="subscript"/>
              </w:rPr>
              <w:t>UEProc</w:t>
            </w:r>
            <w:proofErr w:type="spellEnd"/>
            <w:r w:rsidRPr="000A45DF">
              <w:rPr>
                <w:rFonts w:cs="Arial"/>
                <w:sz w:val="16"/>
                <w:szCs w:val="16"/>
                <w:vertAlign w:val="subscript"/>
              </w:rPr>
              <w:t>-MAC-</w:t>
            </w:r>
            <w:proofErr w:type="spellStart"/>
            <w:r w:rsidRPr="000A45DF">
              <w:rPr>
                <w:rFonts w:cs="Arial"/>
                <w:sz w:val="16"/>
                <w:szCs w:val="16"/>
                <w:vertAlign w:val="subscript"/>
              </w:rPr>
              <w:t>SRSAct</w:t>
            </w:r>
            <w:proofErr w:type="spellEnd"/>
            <w:r w:rsidRPr="000A45DF">
              <w:rPr>
                <w:rFonts w:cs="Arial"/>
                <w:sz w:val="16"/>
                <w:szCs w:val="16"/>
                <w:vertAlign w:val="subscript"/>
              </w:rPr>
              <w:t xml:space="preserve"> </w:t>
            </w:r>
          </w:p>
          <w:p w14:paraId="1778F3DB" w14:textId="77777777" w:rsidR="00193561" w:rsidRPr="000A45DF" w:rsidRDefault="00193561" w:rsidP="00A62B40">
            <w:pPr>
              <w:pStyle w:val="TAL"/>
              <w:rPr>
                <w:rFonts w:cs="Arial"/>
                <w:sz w:val="16"/>
                <w:szCs w:val="16"/>
              </w:rPr>
            </w:pPr>
            <w:r w:rsidRPr="000A45DF">
              <w:rPr>
                <w:rFonts w:cs="Arial"/>
                <w:sz w:val="16"/>
                <w:szCs w:val="16"/>
              </w:rPr>
              <w:t>Signalling delay:0-0.5ms</w:t>
            </w:r>
          </w:p>
          <w:p w14:paraId="162FC418" w14:textId="77777777" w:rsidR="00193561" w:rsidRPr="000A45DF" w:rsidRDefault="00193561" w:rsidP="00A62B40">
            <w:pPr>
              <w:pStyle w:val="TAL"/>
              <w:rPr>
                <w:rFonts w:cs="Arial"/>
                <w:sz w:val="16"/>
                <w:szCs w:val="16"/>
              </w:rPr>
            </w:pPr>
            <w:r w:rsidRPr="000A45DF">
              <w:rPr>
                <w:rFonts w:cs="Arial"/>
                <w:sz w:val="16"/>
                <w:szCs w:val="16"/>
              </w:rPr>
              <w:t>-</w:t>
            </w:r>
            <w:r w:rsidRPr="000A45DF">
              <w:rPr>
                <w:rFonts w:cs="Arial"/>
                <w:sz w:val="16"/>
                <w:szCs w:val="16"/>
              </w:rPr>
              <w:tab/>
              <w:t>UE-</w:t>
            </w:r>
            <w:proofErr w:type="spellStart"/>
            <w:r w:rsidRPr="000A45DF">
              <w:rPr>
                <w:rFonts w:cs="Arial"/>
                <w:sz w:val="16"/>
                <w:szCs w:val="16"/>
              </w:rPr>
              <w:t>gNB</w:t>
            </w:r>
            <w:proofErr w:type="spellEnd"/>
            <w:r w:rsidRPr="000A45DF">
              <w:rPr>
                <w:rFonts w:cs="Arial"/>
                <w:sz w:val="16"/>
                <w:szCs w:val="16"/>
              </w:rPr>
              <w:t>: T</w:t>
            </w:r>
            <w:r w:rsidRPr="000A45DF">
              <w:rPr>
                <w:rFonts w:cs="Arial"/>
                <w:sz w:val="16"/>
                <w:szCs w:val="16"/>
                <w:vertAlign w:val="subscript"/>
              </w:rPr>
              <w:t>UE-</w:t>
            </w:r>
            <w:proofErr w:type="spellStart"/>
            <w:r w:rsidRPr="000A45DF">
              <w:rPr>
                <w:rFonts w:cs="Arial"/>
                <w:sz w:val="16"/>
                <w:szCs w:val="16"/>
                <w:vertAlign w:val="subscript"/>
              </w:rPr>
              <w:t>gNB</w:t>
            </w:r>
            <w:proofErr w:type="spellEnd"/>
          </w:p>
          <w:p w14:paraId="418294A6" w14:textId="77777777" w:rsidR="00193561" w:rsidRPr="000A45DF" w:rsidRDefault="00193561" w:rsidP="00A62B40">
            <w:pPr>
              <w:pStyle w:val="TAL"/>
              <w:rPr>
                <w:rFonts w:cs="Arial"/>
                <w:sz w:val="16"/>
                <w:szCs w:val="16"/>
              </w:rPr>
            </w:pPr>
            <w:r w:rsidRPr="000A45DF">
              <w:rPr>
                <w:rFonts w:cs="Arial"/>
                <w:sz w:val="16"/>
                <w:szCs w:val="16"/>
              </w:rPr>
              <w:t>Note 5: Should not be counted if the periodic or aperiodic SRS is used.</w:t>
            </w:r>
          </w:p>
        </w:tc>
      </w:tr>
      <w:tr w:rsidR="00193561" w:rsidRPr="00F57BD9" w14:paraId="5E643AC4" w14:textId="77777777" w:rsidTr="00A62B40">
        <w:trPr>
          <w:cantSplit/>
          <w:trHeight w:val="20"/>
        </w:trPr>
        <w:tc>
          <w:tcPr>
            <w:tcW w:w="3190" w:type="dxa"/>
          </w:tcPr>
          <w:p w14:paraId="56550A48" w14:textId="77777777" w:rsidR="00193561" w:rsidRPr="000A45DF" w:rsidRDefault="00193561" w:rsidP="00A62B40">
            <w:pPr>
              <w:pStyle w:val="TAL"/>
              <w:rPr>
                <w:rFonts w:cs="Arial"/>
                <w:bCs/>
                <w:iCs/>
                <w:sz w:val="16"/>
                <w:szCs w:val="16"/>
              </w:rPr>
            </w:pPr>
            <w:r w:rsidRPr="000A45DF">
              <w:rPr>
                <w:rFonts w:cs="Arial"/>
                <w:sz w:val="16"/>
                <w:szCs w:val="16"/>
              </w:rPr>
              <w:t xml:space="preserve">Step 8 </w:t>
            </w:r>
            <w:proofErr w:type="spellStart"/>
            <w:r w:rsidRPr="000A45DF">
              <w:rPr>
                <w:rFonts w:cs="Arial"/>
                <w:sz w:val="16"/>
                <w:szCs w:val="16"/>
              </w:rPr>
              <w:t>NRPPa</w:t>
            </w:r>
            <w:proofErr w:type="spellEnd"/>
            <w:r w:rsidRPr="000A45DF">
              <w:rPr>
                <w:rFonts w:cs="Arial"/>
                <w:sz w:val="16"/>
                <w:szCs w:val="16"/>
              </w:rPr>
              <w:t xml:space="preserve"> Request UE SRS activate Response</w:t>
            </w:r>
          </w:p>
        </w:tc>
        <w:tc>
          <w:tcPr>
            <w:tcW w:w="1400" w:type="dxa"/>
          </w:tcPr>
          <w:p w14:paraId="177853EF"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7E38C140"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625AB4C0"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4CD5175F"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25EE6763"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46010C91"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314BFB15"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4AEC1764" w14:textId="77777777" w:rsidR="00193561" w:rsidRPr="000A45DF" w:rsidRDefault="00193561" w:rsidP="00A62B40">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5E4A2B19" w14:textId="77777777" w:rsidR="00193561" w:rsidRPr="000A45DF" w:rsidRDefault="00193561" w:rsidP="00A62B40">
            <w:pPr>
              <w:pStyle w:val="TAL"/>
              <w:rPr>
                <w:rFonts w:cs="Arial"/>
                <w:sz w:val="16"/>
                <w:szCs w:val="16"/>
              </w:rPr>
            </w:pPr>
            <w:r w:rsidRPr="000A45DF">
              <w:rPr>
                <w:rFonts w:cs="Arial"/>
                <w:sz w:val="16"/>
                <w:szCs w:val="16"/>
              </w:rPr>
              <w:t>Note 6: Should not be counted if the periodic SRS is used.</w:t>
            </w:r>
          </w:p>
        </w:tc>
      </w:tr>
      <w:tr w:rsidR="00193561" w:rsidRPr="00F84E3B" w14:paraId="71E3885A" w14:textId="77777777" w:rsidTr="00A62B40">
        <w:trPr>
          <w:cantSplit/>
          <w:trHeight w:val="20"/>
        </w:trPr>
        <w:tc>
          <w:tcPr>
            <w:tcW w:w="3190" w:type="dxa"/>
          </w:tcPr>
          <w:p w14:paraId="462F657E" w14:textId="77777777" w:rsidR="00193561" w:rsidRPr="000A45DF" w:rsidRDefault="00193561" w:rsidP="00A62B40">
            <w:pPr>
              <w:pStyle w:val="TAL"/>
              <w:rPr>
                <w:rFonts w:cs="Arial"/>
                <w:sz w:val="16"/>
                <w:szCs w:val="16"/>
              </w:rPr>
            </w:pPr>
            <w:r w:rsidRPr="000A45DF">
              <w:rPr>
                <w:rFonts w:cs="Arial"/>
                <w:sz w:val="16"/>
                <w:szCs w:val="16"/>
              </w:rPr>
              <w:t xml:space="preserve">Step 9 </w:t>
            </w:r>
            <w:proofErr w:type="spellStart"/>
            <w:r w:rsidRPr="000A45DF">
              <w:rPr>
                <w:rFonts w:cs="Arial"/>
                <w:sz w:val="16"/>
                <w:szCs w:val="16"/>
              </w:rPr>
              <w:t>NRPPa</w:t>
            </w:r>
            <w:proofErr w:type="spellEnd"/>
            <w:r w:rsidRPr="000A45DF">
              <w:rPr>
                <w:rFonts w:cs="Arial"/>
                <w:sz w:val="16"/>
                <w:szCs w:val="16"/>
              </w:rPr>
              <w:t xml:space="preserve"> MEASUREMENT REQUEST</w:t>
            </w:r>
          </w:p>
        </w:tc>
        <w:tc>
          <w:tcPr>
            <w:tcW w:w="1400" w:type="dxa"/>
          </w:tcPr>
          <w:p w14:paraId="23556905"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1EAA9AEB"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1205E265"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06CAF8F0"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33BCC42A"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6BBE42D7"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7D172C29"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7D061D0C" w14:textId="77777777" w:rsidR="00193561" w:rsidRPr="000A45DF" w:rsidRDefault="00193561" w:rsidP="00A62B40">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6E9554CF" w14:textId="77777777" w:rsidR="00193561" w:rsidRPr="000A45DF" w:rsidRDefault="00193561" w:rsidP="00A62B40">
            <w:pPr>
              <w:pStyle w:val="TAL"/>
              <w:rPr>
                <w:rFonts w:cs="Arial"/>
                <w:sz w:val="16"/>
                <w:szCs w:val="16"/>
                <w:lang w:val="sv-SE"/>
              </w:rPr>
            </w:pPr>
          </w:p>
        </w:tc>
      </w:tr>
      <w:tr w:rsidR="00193561" w:rsidRPr="00F57BD9" w14:paraId="4486DFB7" w14:textId="77777777" w:rsidTr="00A62B40">
        <w:trPr>
          <w:cantSplit/>
          <w:trHeight w:val="20"/>
        </w:trPr>
        <w:tc>
          <w:tcPr>
            <w:tcW w:w="3190" w:type="dxa"/>
          </w:tcPr>
          <w:p w14:paraId="40F2C7FA" w14:textId="77777777" w:rsidR="00193561" w:rsidRPr="000A45DF" w:rsidRDefault="00193561" w:rsidP="00A62B40">
            <w:pPr>
              <w:pStyle w:val="TAL"/>
              <w:rPr>
                <w:rFonts w:cs="Arial"/>
                <w:sz w:val="16"/>
                <w:szCs w:val="16"/>
              </w:rPr>
            </w:pPr>
            <w:r w:rsidRPr="000A45DF">
              <w:rPr>
                <w:rFonts w:cs="Arial"/>
                <w:sz w:val="16"/>
                <w:szCs w:val="16"/>
              </w:rPr>
              <w:t>Step 10 UL SRS measurement</w:t>
            </w:r>
          </w:p>
        </w:tc>
        <w:tc>
          <w:tcPr>
            <w:tcW w:w="1400" w:type="dxa"/>
          </w:tcPr>
          <w:p w14:paraId="3CEE8F39" w14:textId="77777777" w:rsidR="00193561" w:rsidRPr="000A45DF" w:rsidRDefault="00193561" w:rsidP="00A62B40">
            <w:pPr>
              <w:pStyle w:val="TAL"/>
              <w:ind w:left="360"/>
              <w:rPr>
                <w:rFonts w:cs="Arial"/>
                <w:sz w:val="16"/>
                <w:szCs w:val="16"/>
              </w:rPr>
            </w:pPr>
            <w:r w:rsidRPr="000A45DF">
              <w:rPr>
                <w:rFonts w:cs="Arial"/>
                <w:sz w:val="16"/>
                <w:szCs w:val="16"/>
              </w:rPr>
              <w:t>12</w:t>
            </w:r>
          </w:p>
        </w:tc>
        <w:tc>
          <w:tcPr>
            <w:tcW w:w="4978" w:type="dxa"/>
          </w:tcPr>
          <w:p w14:paraId="26F94989" w14:textId="77777777" w:rsidR="00193561" w:rsidRPr="000A45DF" w:rsidRDefault="00193561" w:rsidP="00A62B40">
            <w:pPr>
              <w:pStyle w:val="TAL"/>
              <w:rPr>
                <w:rFonts w:cs="Arial"/>
                <w:sz w:val="16"/>
                <w:szCs w:val="16"/>
              </w:rPr>
            </w:pPr>
            <w:r w:rsidRPr="000A45DF">
              <w:rPr>
                <w:rFonts w:cs="Arial"/>
                <w:sz w:val="16"/>
                <w:szCs w:val="16"/>
                <w:lang w:val="en-US" w:eastAsia="ja-JP"/>
              </w:rPr>
              <w:t>T</w:t>
            </w:r>
            <w:r w:rsidRPr="000A45DF">
              <w:rPr>
                <w:rFonts w:cs="Arial"/>
                <w:sz w:val="16"/>
                <w:szCs w:val="16"/>
                <w:vertAlign w:val="subscript"/>
                <w:lang w:val="en-US" w:eastAsia="ja-JP"/>
              </w:rPr>
              <w:t>UL-</w:t>
            </w:r>
            <w:proofErr w:type="spellStart"/>
            <w:r w:rsidRPr="000A45DF">
              <w:rPr>
                <w:rFonts w:cs="Arial"/>
                <w:sz w:val="16"/>
                <w:szCs w:val="16"/>
                <w:vertAlign w:val="subscript"/>
                <w:lang w:val="en-US" w:eastAsia="ja-JP"/>
              </w:rPr>
              <w:t>Meas</w:t>
            </w:r>
            <w:proofErr w:type="spellEnd"/>
          </w:p>
        </w:tc>
      </w:tr>
      <w:tr w:rsidR="00193561" w:rsidRPr="00F84E3B" w14:paraId="1C85C2C9" w14:textId="77777777" w:rsidTr="00A62B40">
        <w:trPr>
          <w:cantSplit/>
          <w:trHeight w:val="20"/>
        </w:trPr>
        <w:tc>
          <w:tcPr>
            <w:tcW w:w="3190" w:type="dxa"/>
          </w:tcPr>
          <w:p w14:paraId="05414C3F" w14:textId="77777777" w:rsidR="00193561" w:rsidRPr="000A45DF" w:rsidRDefault="00193561" w:rsidP="00A62B40">
            <w:pPr>
              <w:pStyle w:val="TAL"/>
              <w:rPr>
                <w:rFonts w:cs="Arial"/>
                <w:sz w:val="16"/>
                <w:szCs w:val="16"/>
              </w:rPr>
            </w:pPr>
            <w:r w:rsidRPr="000A45DF">
              <w:rPr>
                <w:rFonts w:cs="Arial"/>
                <w:bCs/>
                <w:iCs/>
                <w:sz w:val="16"/>
                <w:szCs w:val="16"/>
              </w:rPr>
              <w:t xml:space="preserve">Step 11 </w:t>
            </w:r>
            <w:proofErr w:type="spellStart"/>
            <w:r w:rsidRPr="000A45DF">
              <w:rPr>
                <w:rFonts w:cs="Arial"/>
                <w:bCs/>
                <w:iCs/>
                <w:sz w:val="16"/>
                <w:szCs w:val="16"/>
              </w:rPr>
              <w:t>NRPPa</w:t>
            </w:r>
            <w:proofErr w:type="spellEnd"/>
            <w:r w:rsidRPr="000A45DF">
              <w:rPr>
                <w:rFonts w:cs="Arial"/>
                <w:bCs/>
                <w:iCs/>
                <w:sz w:val="16"/>
                <w:szCs w:val="16"/>
              </w:rPr>
              <w:t xml:space="preserve"> MEASUREMENT RESPONSE</w:t>
            </w:r>
          </w:p>
        </w:tc>
        <w:tc>
          <w:tcPr>
            <w:tcW w:w="1400" w:type="dxa"/>
          </w:tcPr>
          <w:p w14:paraId="3516BB6B" w14:textId="77777777" w:rsidR="00193561" w:rsidRPr="000A45DF" w:rsidRDefault="00193561" w:rsidP="00A62B40">
            <w:pPr>
              <w:pStyle w:val="TAL"/>
              <w:ind w:left="360"/>
              <w:rPr>
                <w:rFonts w:cs="Arial"/>
                <w:sz w:val="16"/>
                <w:szCs w:val="16"/>
              </w:rPr>
            </w:pPr>
            <w:r w:rsidRPr="000A45DF">
              <w:rPr>
                <w:rFonts w:cs="Arial"/>
                <w:sz w:val="16"/>
                <w:szCs w:val="16"/>
              </w:rPr>
              <w:t>13-29</w:t>
            </w:r>
          </w:p>
        </w:tc>
        <w:tc>
          <w:tcPr>
            <w:tcW w:w="4978" w:type="dxa"/>
          </w:tcPr>
          <w:p w14:paraId="4420C9FE" w14:textId="77777777" w:rsidR="00193561" w:rsidRPr="000A45DF" w:rsidRDefault="00193561" w:rsidP="00A62B40">
            <w:pPr>
              <w:pStyle w:val="TAL"/>
              <w:rPr>
                <w:rFonts w:cs="Arial"/>
                <w:sz w:val="16"/>
                <w:szCs w:val="16"/>
                <w:lang w:val="sv-SE"/>
              </w:rPr>
            </w:pPr>
            <w:r w:rsidRPr="000A45DF">
              <w:rPr>
                <w:rFonts w:cs="Arial"/>
                <w:sz w:val="16"/>
                <w:szCs w:val="16"/>
                <w:lang w:val="sv-SE"/>
              </w:rPr>
              <w:t>Processing delays: 9 ms</w:t>
            </w:r>
          </w:p>
          <w:p w14:paraId="38F1F21C"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34E1F809"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5BF53F45"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6A891746" w14:textId="77777777" w:rsidR="00193561" w:rsidRPr="000A45DF" w:rsidRDefault="00193561" w:rsidP="00A62B40">
            <w:pPr>
              <w:pStyle w:val="TAL"/>
              <w:rPr>
                <w:rFonts w:cs="Arial"/>
                <w:sz w:val="16"/>
                <w:szCs w:val="16"/>
                <w:lang w:val="sv-SE"/>
              </w:rPr>
            </w:pPr>
            <w:r w:rsidRPr="000A45DF">
              <w:rPr>
                <w:rFonts w:cs="Arial"/>
                <w:sz w:val="16"/>
                <w:szCs w:val="16"/>
                <w:lang w:val="sv-SE"/>
              </w:rPr>
              <w:t>Signalling delay:4-20 ms</w:t>
            </w:r>
          </w:p>
          <w:p w14:paraId="284ED723" w14:textId="77777777" w:rsidR="00193561" w:rsidRPr="000A45DF" w:rsidRDefault="00193561" w:rsidP="00A62B40">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73A0131B" w14:textId="77777777" w:rsidR="00193561" w:rsidRPr="000A45DF" w:rsidRDefault="00193561" w:rsidP="00A62B40">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5F09F841" w14:textId="77777777" w:rsidR="00193561" w:rsidRPr="000A45DF" w:rsidRDefault="00193561" w:rsidP="00A62B40">
            <w:pPr>
              <w:pStyle w:val="TAL"/>
              <w:rPr>
                <w:rFonts w:cs="Arial"/>
                <w:sz w:val="16"/>
                <w:szCs w:val="16"/>
                <w:lang w:val="sv-SE" w:eastAsia="ja-JP"/>
              </w:rPr>
            </w:pPr>
          </w:p>
        </w:tc>
      </w:tr>
      <w:tr w:rsidR="00193561" w:rsidRPr="00F57BD9" w14:paraId="69A94599" w14:textId="77777777" w:rsidTr="00A62B40">
        <w:trPr>
          <w:cantSplit/>
          <w:trHeight w:val="20"/>
        </w:trPr>
        <w:tc>
          <w:tcPr>
            <w:tcW w:w="3190" w:type="dxa"/>
          </w:tcPr>
          <w:p w14:paraId="528E6572" w14:textId="77777777" w:rsidR="00193561" w:rsidRPr="000A45DF" w:rsidRDefault="00193561" w:rsidP="00A62B40">
            <w:pPr>
              <w:pStyle w:val="TAL"/>
              <w:rPr>
                <w:rFonts w:cs="Arial"/>
                <w:sz w:val="16"/>
                <w:szCs w:val="16"/>
              </w:rPr>
            </w:pPr>
            <w:r w:rsidRPr="000A45DF">
              <w:rPr>
                <w:rFonts w:cs="Arial"/>
                <w:sz w:val="16"/>
                <w:szCs w:val="16"/>
              </w:rPr>
              <w:t>Step 12 LMF calculation</w:t>
            </w:r>
          </w:p>
        </w:tc>
        <w:tc>
          <w:tcPr>
            <w:tcW w:w="1400" w:type="dxa"/>
          </w:tcPr>
          <w:p w14:paraId="3BD6AABE" w14:textId="77777777" w:rsidR="00193561" w:rsidRPr="000A45DF" w:rsidRDefault="00193561" w:rsidP="00A62B40">
            <w:pPr>
              <w:pStyle w:val="TAL"/>
              <w:ind w:left="360"/>
              <w:rPr>
                <w:rFonts w:cs="Arial"/>
                <w:bCs/>
                <w:iCs/>
                <w:sz w:val="16"/>
                <w:szCs w:val="16"/>
              </w:rPr>
            </w:pPr>
            <w:r w:rsidRPr="000A45DF">
              <w:rPr>
                <w:rFonts w:cs="Arial"/>
                <w:bCs/>
                <w:iCs/>
                <w:sz w:val="16"/>
                <w:szCs w:val="16"/>
              </w:rPr>
              <w:t>2-30</w:t>
            </w:r>
          </w:p>
        </w:tc>
        <w:tc>
          <w:tcPr>
            <w:tcW w:w="4978" w:type="dxa"/>
          </w:tcPr>
          <w:p w14:paraId="35611D2E" w14:textId="77777777" w:rsidR="00193561" w:rsidRPr="000A45DF" w:rsidRDefault="00193561" w:rsidP="00A62B40">
            <w:pPr>
              <w:pStyle w:val="TAL"/>
              <w:rPr>
                <w:rFonts w:cs="Arial"/>
                <w:sz w:val="16"/>
                <w:szCs w:val="16"/>
              </w:rPr>
            </w:pPr>
            <w:r w:rsidRPr="000A45DF">
              <w:rPr>
                <w:rFonts w:cs="Arial"/>
                <w:bCs/>
                <w:iCs/>
                <w:sz w:val="16"/>
                <w:szCs w:val="16"/>
              </w:rPr>
              <w:t>T</w:t>
            </w:r>
            <w:r w:rsidRPr="000A45DF">
              <w:rPr>
                <w:rFonts w:cs="Arial"/>
                <w:bCs/>
                <w:iCs/>
                <w:sz w:val="16"/>
                <w:szCs w:val="16"/>
                <w:vertAlign w:val="subscript"/>
              </w:rPr>
              <w:t>LMF-</w:t>
            </w:r>
            <w:proofErr w:type="spellStart"/>
            <w:r w:rsidRPr="000A45DF">
              <w:rPr>
                <w:rFonts w:cs="Arial"/>
                <w:bCs/>
                <w:iCs/>
                <w:sz w:val="16"/>
                <w:szCs w:val="16"/>
                <w:vertAlign w:val="subscript"/>
              </w:rPr>
              <w:t>Calc</w:t>
            </w:r>
            <w:proofErr w:type="spellEnd"/>
          </w:p>
        </w:tc>
      </w:tr>
      <w:tr w:rsidR="00193561" w:rsidRPr="00F57BD9" w14:paraId="431B9438" w14:textId="77777777" w:rsidTr="00A62B40">
        <w:trPr>
          <w:cantSplit/>
          <w:trHeight w:val="20"/>
        </w:trPr>
        <w:tc>
          <w:tcPr>
            <w:tcW w:w="3190" w:type="dxa"/>
          </w:tcPr>
          <w:p w14:paraId="1DE00142" w14:textId="77777777" w:rsidR="00193561" w:rsidRPr="000A45DF" w:rsidRDefault="00193561" w:rsidP="00A62B40">
            <w:pPr>
              <w:pStyle w:val="TAL"/>
              <w:rPr>
                <w:rFonts w:cs="Arial"/>
                <w:sz w:val="16"/>
                <w:szCs w:val="16"/>
              </w:rPr>
            </w:pPr>
            <w:r w:rsidRPr="000A45DF">
              <w:rPr>
                <w:rFonts w:cs="Arial"/>
                <w:bCs/>
                <w:iCs/>
                <w:sz w:val="16"/>
                <w:szCs w:val="16"/>
              </w:rPr>
              <w:t>Total values</w:t>
            </w:r>
          </w:p>
        </w:tc>
        <w:tc>
          <w:tcPr>
            <w:tcW w:w="1400" w:type="dxa"/>
          </w:tcPr>
          <w:p w14:paraId="359D126D" w14:textId="77777777" w:rsidR="00193561" w:rsidRPr="000A45DF" w:rsidRDefault="00193561" w:rsidP="00A62B40">
            <w:pPr>
              <w:pStyle w:val="TAL"/>
              <w:ind w:left="360"/>
              <w:rPr>
                <w:rFonts w:cs="Arial"/>
                <w:bCs/>
                <w:iCs/>
                <w:sz w:val="16"/>
                <w:szCs w:val="16"/>
              </w:rPr>
            </w:pPr>
            <w:r w:rsidRPr="000A45DF">
              <w:rPr>
                <w:rFonts w:cs="Arial"/>
                <w:bCs/>
                <w:iCs/>
                <w:sz w:val="16"/>
                <w:szCs w:val="16"/>
              </w:rPr>
              <w:t>149-322</w:t>
            </w:r>
          </w:p>
        </w:tc>
        <w:tc>
          <w:tcPr>
            <w:tcW w:w="4978" w:type="dxa"/>
          </w:tcPr>
          <w:p w14:paraId="65D8A415" w14:textId="77777777" w:rsidR="00193561" w:rsidRPr="000A45DF" w:rsidRDefault="00193561" w:rsidP="00A62B40">
            <w:pPr>
              <w:pStyle w:val="TAL"/>
              <w:rPr>
                <w:rFonts w:cs="Arial"/>
                <w:bCs/>
                <w:iCs/>
                <w:sz w:val="16"/>
                <w:szCs w:val="16"/>
              </w:rPr>
            </w:pPr>
          </w:p>
        </w:tc>
      </w:tr>
    </w:tbl>
    <w:p w14:paraId="77BA264F" w14:textId="475FC89C" w:rsidR="00D43E6B" w:rsidRDefault="00D43E6B" w:rsidP="00D43E6B">
      <w:pPr>
        <w:spacing w:before="60" w:after="240"/>
        <w:jc w:val="both"/>
        <w:rPr>
          <w:rFonts w:eastAsia="宋体"/>
          <w:lang w:val="en-US" w:eastAsia="zh-CN"/>
        </w:rPr>
      </w:pPr>
      <w:r>
        <w:rPr>
          <w:rFonts w:eastAsia="宋体" w:hint="eastAsia"/>
          <w:lang w:val="en-US" w:eastAsia="zh-CN"/>
        </w:rPr>
        <w:t xml:space="preserve">There are two </w:t>
      </w:r>
      <w:r w:rsidR="00D32F7E">
        <w:rPr>
          <w:rFonts w:eastAsia="宋体" w:hint="eastAsia"/>
          <w:lang w:val="en-US" w:eastAsia="zh-CN"/>
        </w:rPr>
        <w:t xml:space="preserve">options </w:t>
      </w:r>
      <w:r>
        <w:rPr>
          <w:rFonts w:eastAsia="宋体" w:hint="eastAsia"/>
          <w:lang w:val="en-US" w:eastAsia="zh-CN"/>
        </w:rPr>
        <w:t>for LMF to schedule the time budget in UE-Assisted positioning methods.</w:t>
      </w:r>
    </w:p>
    <w:p w14:paraId="3B5CAF78" w14:textId="0274677A" w:rsidR="00D43E6B" w:rsidRPr="007428F2" w:rsidRDefault="00D43E6B" w:rsidP="00D43E6B">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1: </w:t>
      </w:r>
      <w:r w:rsidRPr="007428F2">
        <w:rPr>
          <w:rFonts w:ascii="Times New Roman" w:eastAsia="宋体" w:hAnsi="Times New Roman" w:cs="Times New Roman"/>
        </w:rPr>
        <w:t xml:space="preserve">LMF schedule the Step </w:t>
      </w:r>
      <w:r>
        <w:rPr>
          <w:rFonts w:ascii="Times New Roman" w:eastAsia="宋体" w:hAnsi="Times New Roman" w:cs="Times New Roman" w:hint="eastAsia"/>
        </w:rPr>
        <w:t>1</w:t>
      </w:r>
      <w:r w:rsidRPr="007428F2">
        <w:rPr>
          <w:rFonts w:ascii="Times New Roman" w:eastAsia="宋体" w:hAnsi="Times New Roman" w:cs="Times New Roman"/>
        </w:rPr>
        <w:t>-</w:t>
      </w:r>
      <w:r>
        <w:rPr>
          <w:rFonts w:ascii="Times New Roman" w:eastAsia="宋体" w:hAnsi="Times New Roman" w:cs="Times New Roman" w:hint="eastAsia"/>
        </w:rPr>
        <w:t>9</w:t>
      </w:r>
      <w:r w:rsidRPr="007428F2">
        <w:rPr>
          <w:rFonts w:ascii="Times New Roman" w:eastAsia="宋体" w:hAnsi="Times New Roman" w:cs="Times New Roman"/>
        </w:rPr>
        <w:t xml:space="preserve"> ahead of the scheduled location time by itself to meet the scheduled location time from SA2.</w:t>
      </w:r>
    </w:p>
    <w:p w14:paraId="6DC4515A" w14:textId="1EEF8620" w:rsidR="00D43E6B" w:rsidRPr="007428F2" w:rsidRDefault="00D43E6B" w:rsidP="00D43E6B">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2: Based on option 1, </w:t>
      </w:r>
      <w:r w:rsidRPr="007428F2">
        <w:rPr>
          <w:rFonts w:ascii="Times New Roman" w:eastAsia="宋体" w:hAnsi="Times New Roman" w:cs="Times New Roman"/>
        </w:rPr>
        <w:t xml:space="preserve">LMF </w:t>
      </w:r>
      <w:r>
        <w:rPr>
          <w:rFonts w:ascii="Times New Roman" w:eastAsia="宋体" w:hAnsi="Times New Roman" w:cs="Times New Roman" w:hint="eastAsia"/>
        </w:rPr>
        <w:t xml:space="preserve">also may </w:t>
      </w:r>
      <w:r w:rsidRPr="007428F2">
        <w:rPr>
          <w:rFonts w:ascii="Times New Roman" w:eastAsia="宋体" w:hAnsi="Times New Roman" w:cs="Times New Roman"/>
        </w:rPr>
        <w:t xml:space="preserve">forward the scheduled </w:t>
      </w:r>
      <w:r w:rsidR="00276220">
        <w:rPr>
          <w:rFonts w:ascii="Times New Roman" w:eastAsia="宋体" w:hAnsi="Times New Roman" w:cs="Times New Roman" w:hint="eastAsia"/>
        </w:rPr>
        <w:t>location/</w:t>
      </w:r>
      <w:proofErr w:type="spellStart"/>
      <w:r w:rsidR="00276220">
        <w:rPr>
          <w:rFonts w:ascii="Times New Roman" w:eastAsia="宋体" w:hAnsi="Times New Roman" w:cs="Times New Roman" w:hint="eastAsia"/>
        </w:rPr>
        <w:t>mesaurement</w:t>
      </w:r>
      <w:proofErr w:type="spellEnd"/>
      <w:r w:rsidRPr="007428F2">
        <w:rPr>
          <w:rFonts w:ascii="Times New Roman" w:eastAsia="宋体" w:hAnsi="Times New Roman" w:cs="Times New Roman"/>
        </w:rPr>
        <w:t xml:space="preserve"> time to </w:t>
      </w:r>
      <w:proofErr w:type="spellStart"/>
      <w:r w:rsidR="00DF3029">
        <w:rPr>
          <w:rFonts w:ascii="Times New Roman" w:eastAsia="宋体" w:hAnsi="Times New Roman" w:cs="Times New Roman" w:hint="eastAsia"/>
        </w:rPr>
        <w:t>gNB</w:t>
      </w:r>
      <w:proofErr w:type="spellEnd"/>
      <w:r w:rsidR="00DF3029">
        <w:rPr>
          <w:rFonts w:ascii="Times New Roman" w:eastAsia="宋体" w:hAnsi="Times New Roman" w:cs="Times New Roman" w:hint="eastAsia"/>
        </w:rPr>
        <w:t xml:space="preserve"> </w:t>
      </w:r>
      <w:r w:rsidRPr="007428F2">
        <w:rPr>
          <w:rFonts w:ascii="Times New Roman" w:eastAsia="宋体" w:hAnsi="Times New Roman" w:cs="Times New Roman"/>
        </w:rPr>
        <w:t xml:space="preserve">directly. So </w:t>
      </w:r>
      <w:proofErr w:type="spellStart"/>
      <w:r w:rsidR="008E39D2">
        <w:rPr>
          <w:rFonts w:ascii="Times New Roman" w:eastAsia="宋体" w:hAnsi="Times New Roman" w:cs="Times New Roman" w:hint="eastAsia"/>
        </w:rPr>
        <w:t>gNB</w:t>
      </w:r>
      <w:proofErr w:type="spellEnd"/>
      <w:r w:rsidRPr="007428F2">
        <w:rPr>
          <w:rFonts w:ascii="Times New Roman" w:eastAsia="宋体" w:hAnsi="Times New Roman" w:cs="Times New Roman"/>
        </w:rPr>
        <w:t xml:space="preserve"> can schedule the Step </w:t>
      </w:r>
      <w:r w:rsidR="008E39D2">
        <w:rPr>
          <w:rFonts w:ascii="Times New Roman" w:eastAsia="宋体" w:hAnsi="Times New Roman" w:cs="Times New Roman" w:hint="eastAsia"/>
        </w:rPr>
        <w:t>4</w:t>
      </w:r>
      <w:r w:rsidRPr="007428F2">
        <w:rPr>
          <w:rFonts w:ascii="Times New Roman" w:eastAsia="宋体" w:hAnsi="Times New Roman" w:cs="Times New Roman"/>
        </w:rPr>
        <w:t xml:space="preserve"> ahead of the scheduled </w:t>
      </w:r>
      <w:proofErr w:type="spellStart"/>
      <w:r w:rsidR="008E39D2">
        <w:rPr>
          <w:rFonts w:ascii="Times New Roman" w:eastAsia="宋体" w:hAnsi="Times New Roman" w:cs="Times New Roman" w:hint="eastAsia"/>
        </w:rPr>
        <w:t>mesaurement</w:t>
      </w:r>
      <w:proofErr w:type="spellEnd"/>
      <w:r w:rsidRPr="007428F2">
        <w:rPr>
          <w:rFonts w:ascii="Times New Roman" w:eastAsia="宋体" w:hAnsi="Times New Roman" w:cs="Times New Roman"/>
        </w:rPr>
        <w:t xml:space="preserve"> time to meet the request from SA2.</w:t>
      </w:r>
    </w:p>
    <w:p w14:paraId="5D431B60" w14:textId="2FF5EB12" w:rsidR="005A2D97" w:rsidRDefault="002F6F90" w:rsidP="00FC59B9">
      <w:pPr>
        <w:spacing w:before="60" w:after="240"/>
        <w:jc w:val="both"/>
        <w:rPr>
          <w:rFonts w:eastAsia="宋体"/>
          <w:lang w:val="en-US" w:eastAsia="zh-CN"/>
        </w:rPr>
      </w:pPr>
      <w:r>
        <w:rPr>
          <w:rFonts w:eastAsia="宋体" w:hint="eastAsia"/>
          <w:lang w:val="en-US" w:eastAsia="zh-CN"/>
        </w:rPr>
        <w:t>For option 1, w</w:t>
      </w:r>
      <w:r w:rsidR="00E811B3">
        <w:rPr>
          <w:rFonts w:eastAsia="宋体" w:hint="eastAsia"/>
          <w:lang w:val="en-US" w:eastAsia="zh-CN"/>
        </w:rPr>
        <w:t>hen LMF is required as the scheduled location time, it</w:t>
      </w:r>
      <w:r w:rsidR="00E811B3" w:rsidRPr="00FC59B9">
        <w:rPr>
          <w:rFonts w:eastAsia="宋体"/>
          <w:lang w:val="en-US" w:eastAsia="zh-CN"/>
        </w:rPr>
        <w:t xml:space="preserve"> may </w:t>
      </w:r>
      <w:r w:rsidR="00E811B3">
        <w:rPr>
          <w:rFonts w:eastAsia="宋体" w:hint="eastAsia"/>
          <w:lang w:val="en-US" w:eastAsia="zh-CN"/>
        </w:rPr>
        <w:t xml:space="preserve">schedule the providing assistant data and </w:t>
      </w:r>
      <w:r w:rsidR="00E811B3" w:rsidRPr="00FC59B9">
        <w:rPr>
          <w:rFonts w:eastAsia="宋体"/>
          <w:lang w:val="en-US" w:eastAsia="zh-CN"/>
        </w:rPr>
        <w:t>request</w:t>
      </w:r>
      <w:r w:rsidR="00E811B3">
        <w:rPr>
          <w:rFonts w:eastAsia="宋体" w:hint="eastAsia"/>
          <w:lang w:val="en-US" w:eastAsia="zh-CN"/>
        </w:rPr>
        <w:t>ing</w:t>
      </w:r>
      <w:r w:rsidR="00E811B3" w:rsidRPr="00FC59B9">
        <w:rPr>
          <w:rFonts w:eastAsia="宋体"/>
          <w:lang w:val="en-US" w:eastAsia="zh-CN"/>
        </w:rPr>
        <w:t xml:space="preserve"> location info ahead of the scheduled location time</w:t>
      </w:r>
      <w:r w:rsidR="00E811B3">
        <w:rPr>
          <w:rFonts w:eastAsia="宋体" w:hint="eastAsia"/>
          <w:lang w:val="en-US" w:eastAsia="zh-CN"/>
        </w:rPr>
        <w:t xml:space="preserve"> with the time budget</w:t>
      </w:r>
      <w:r w:rsidR="00E811B3" w:rsidRPr="00FC59B9">
        <w:rPr>
          <w:rFonts w:eastAsia="宋体"/>
          <w:lang w:val="en-US" w:eastAsia="zh-CN"/>
        </w:rPr>
        <w:t xml:space="preserve">, </w:t>
      </w:r>
      <w:r w:rsidR="00E811B3">
        <w:rPr>
          <w:rFonts w:eastAsia="宋体" w:hint="eastAsia"/>
          <w:lang w:val="en-US" w:eastAsia="zh-CN"/>
        </w:rPr>
        <w:t>so</w:t>
      </w:r>
      <w:r w:rsidR="00E811B3">
        <w:rPr>
          <w:rFonts w:eastAsia="宋体"/>
          <w:lang w:val="en-US" w:eastAsia="zh-CN"/>
        </w:rPr>
        <w:t xml:space="preserve"> UE</w:t>
      </w:r>
      <w:r w:rsidR="00E811B3">
        <w:rPr>
          <w:rFonts w:eastAsia="宋体" w:hint="eastAsia"/>
          <w:lang w:val="en-US" w:eastAsia="zh-CN"/>
        </w:rPr>
        <w:t>/</w:t>
      </w:r>
      <w:proofErr w:type="spellStart"/>
      <w:r w:rsidR="00E811B3" w:rsidRPr="00FC59B9">
        <w:rPr>
          <w:rFonts w:eastAsia="宋体"/>
          <w:lang w:val="en-US" w:eastAsia="zh-CN"/>
        </w:rPr>
        <w:t>gNB</w:t>
      </w:r>
      <w:proofErr w:type="spellEnd"/>
      <w:r w:rsidR="00E811B3" w:rsidRPr="00FC59B9">
        <w:rPr>
          <w:rFonts w:eastAsia="宋体"/>
          <w:lang w:val="en-US" w:eastAsia="zh-CN"/>
        </w:rPr>
        <w:t xml:space="preserve"> </w:t>
      </w:r>
      <w:r w:rsidR="00E811B3">
        <w:rPr>
          <w:rFonts w:eastAsia="宋体" w:hint="eastAsia"/>
          <w:lang w:val="en-US" w:eastAsia="zh-CN"/>
        </w:rPr>
        <w:t xml:space="preserve">may </w:t>
      </w:r>
      <w:r w:rsidR="00E811B3" w:rsidRPr="00FC59B9">
        <w:rPr>
          <w:rFonts w:eastAsia="宋体"/>
          <w:lang w:val="en-US" w:eastAsia="zh-CN"/>
        </w:rPr>
        <w:t>report the measurement</w:t>
      </w:r>
      <w:r w:rsidR="00FE49C8">
        <w:rPr>
          <w:rFonts w:eastAsia="宋体" w:hint="eastAsia"/>
          <w:lang w:val="en-US" w:eastAsia="zh-CN"/>
        </w:rPr>
        <w:t xml:space="preserve"> in time</w:t>
      </w:r>
      <w:r w:rsidR="00E811B3">
        <w:rPr>
          <w:rFonts w:eastAsia="宋体" w:hint="eastAsia"/>
          <w:lang w:val="en-US" w:eastAsia="zh-CN"/>
        </w:rPr>
        <w:t xml:space="preserve">. </w:t>
      </w:r>
      <w:r w:rsidR="00251C42">
        <w:rPr>
          <w:rFonts w:eastAsia="宋体" w:hint="eastAsia"/>
          <w:lang w:val="en-US" w:eastAsia="zh-CN"/>
        </w:rPr>
        <w:t xml:space="preserve"> For option 2, </w:t>
      </w:r>
      <w:r w:rsidR="00B63CEA">
        <w:rPr>
          <w:rFonts w:eastAsia="宋体" w:hint="eastAsia"/>
          <w:lang w:val="en-US" w:eastAsia="zh-CN"/>
        </w:rPr>
        <w:t>t</w:t>
      </w:r>
      <w:r w:rsidR="00D56114">
        <w:rPr>
          <w:rFonts w:eastAsia="宋体" w:hint="eastAsia"/>
          <w:lang w:val="en-US" w:eastAsia="zh-CN"/>
        </w:rPr>
        <w:t xml:space="preserve">here is no </w:t>
      </w:r>
      <w:r w:rsidR="005A2D97">
        <w:rPr>
          <w:rFonts w:eastAsia="宋体" w:hint="eastAsia"/>
          <w:lang w:val="en-US" w:eastAsia="zh-CN"/>
        </w:rPr>
        <w:t xml:space="preserve">more latency reduction </w:t>
      </w:r>
      <w:r w:rsidR="007D74B4">
        <w:rPr>
          <w:rFonts w:eastAsia="宋体" w:hint="eastAsia"/>
          <w:lang w:val="en-US" w:eastAsia="zh-CN"/>
        </w:rPr>
        <w:t xml:space="preserve">even </w:t>
      </w:r>
      <w:r w:rsidR="005A2D97">
        <w:rPr>
          <w:rFonts w:eastAsia="宋体" w:hint="eastAsia"/>
          <w:lang w:val="en-US" w:eastAsia="zh-CN"/>
        </w:rPr>
        <w:t xml:space="preserve">if </w:t>
      </w:r>
      <w:proofErr w:type="spellStart"/>
      <w:r w:rsidR="005A2D97">
        <w:rPr>
          <w:rFonts w:eastAsia="宋体" w:hint="eastAsia"/>
          <w:lang w:val="en-US" w:eastAsia="zh-CN"/>
        </w:rPr>
        <w:t>gNB</w:t>
      </w:r>
      <w:proofErr w:type="spellEnd"/>
      <w:r w:rsidR="005A2D97">
        <w:rPr>
          <w:rFonts w:eastAsia="宋体" w:hint="eastAsia"/>
          <w:lang w:val="en-US" w:eastAsia="zh-CN"/>
        </w:rPr>
        <w:t xml:space="preserve"> get the scheduled </w:t>
      </w:r>
      <w:r w:rsidR="005A2D97">
        <w:rPr>
          <w:rFonts w:eastAsia="宋体"/>
          <w:lang w:val="en-US" w:eastAsia="zh-CN"/>
        </w:rPr>
        <w:t>measurement</w:t>
      </w:r>
      <w:r w:rsidR="005A2D97">
        <w:rPr>
          <w:rFonts w:eastAsia="宋体" w:hint="eastAsia"/>
          <w:lang w:val="en-US" w:eastAsia="zh-CN"/>
        </w:rPr>
        <w:t xml:space="preserve"> time from LMF because all steps after </w:t>
      </w:r>
      <w:r w:rsidR="005A2D97" w:rsidRPr="005A2D97">
        <w:rPr>
          <w:rFonts w:eastAsia="宋体"/>
          <w:lang w:val="en-US" w:eastAsia="zh-CN"/>
        </w:rPr>
        <w:t xml:space="preserve">Step 4 </w:t>
      </w:r>
      <w:r w:rsidR="005A2D97">
        <w:rPr>
          <w:rFonts w:eastAsia="宋体" w:hint="eastAsia"/>
          <w:lang w:val="en-US" w:eastAsia="zh-CN"/>
        </w:rPr>
        <w:t>(</w:t>
      </w:r>
      <w:r w:rsidR="005A2D97" w:rsidRPr="005A2D97">
        <w:rPr>
          <w:rFonts w:eastAsia="宋体"/>
          <w:lang w:val="en-US" w:eastAsia="zh-CN"/>
        </w:rPr>
        <w:t>RRC SRS configuration</w:t>
      </w:r>
      <w:r w:rsidR="005A2D97">
        <w:rPr>
          <w:rFonts w:eastAsia="宋体" w:hint="eastAsia"/>
          <w:lang w:val="en-US" w:eastAsia="zh-CN"/>
        </w:rPr>
        <w:t xml:space="preserve">) </w:t>
      </w:r>
      <w:r w:rsidR="00E77BA0">
        <w:rPr>
          <w:rFonts w:eastAsia="宋体" w:hint="eastAsia"/>
          <w:lang w:val="en-US" w:eastAsia="zh-CN"/>
        </w:rPr>
        <w:t xml:space="preserve">rely on </w:t>
      </w:r>
      <w:r w:rsidR="005A2D97">
        <w:rPr>
          <w:rFonts w:eastAsia="宋体" w:hint="eastAsia"/>
          <w:lang w:val="en-US" w:eastAsia="zh-CN"/>
        </w:rPr>
        <w:t>step 4.</w:t>
      </w:r>
    </w:p>
    <w:p w14:paraId="35FA9FCE" w14:textId="5D0DAE9F" w:rsidR="005B79B3" w:rsidRDefault="005B79B3" w:rsidP="005B79B3">
      <w:pPr>
        <w:rPr>
          <w:rFonts w:eastAsia="宋体"/>
          <w:b/>
          <w:lang w:eastAsia="zh-CN"/>
        </w:rPr>
      </w:pPr>
      <w:r>
        <w:rPr>
          <w:rFonts w:eastAsia="宋体" w:hint="eastAsia"/>
          <w:b/>
          <w:lang w:eastAsia="zh-CN"/>
        </w:rPr>
        <w:t xml:space="preserve">Proposal </w:t>
      </w:r>
      <w:r w:rsidR="0012592C">
        <w:rPr>
          <w:rFonts w:eastAsia="宋体" w:hint="eastAsia"/>
          <w:b/>
          <w:lang w:eastAsia="zh-CN"/>
        </w:rPr>
        <w:t>1</w:t>
      </w:r>
      <w:r w:rsidRPr="00EA24CD">
        <w:rPr>
          <w:rFonts w:eastAsia="宋体"/>
          <w:b/>
          <w:lang w:eastAsia="zh-CN"/>
        </w:rPr>
        <w:t xml:space="preserve">: </w:t>
      </w:r>
      <w:r w:rsidR="00FB2763" w:rsidRPr="00EA24CD">
        <w:rPr>
          <w:rFonts w:eastAsia="宋体"/>
          <w:b/>
          <w:lang w:eastAsia="zh-CN"/>
        </w:rPr>
        <w:t xml:space="preserve">For the solution of latency optimization from SA2, </w:t>
      </w:r>
      <w:r>
        <w:rPr>
          <w:rFonts w:eastAsia="宋体" w:hint="eastAsia"/>
          <w:b/>
          <w:lang w:eastAsia="zh-CN"/>
        </w:rPr>
        <w:t>neither</w:t>
      </w:r>
      <w:r w:rsidRPr="00EA24CD">
        <w:rPr>
          <w:rFonts w:eastAsia="宋体"/>
          <w:b/>
          <w:lang w:eastAsia="zh-CN"/>
        </w:rPr>
        <w:t xml:space="preserve"> the scheduled location</w:t>
      </w:r>
      <w:r>
        <w:rPr>
          <w:rFonts w:eastAsia="宋体" w:hint="eastAsia"/>
          <w:b/>
          <w:lang w:eastAsia="zh-CN"/>
        </w:rPr>
        <w:t xml:space="preserve">, nor </w:t>
      </w:r>
      <w:r w:rsidRPr="00EA24CD">
        <w:rPr>
          <w:rFonts w:eastAsia="宋体"/>
          <w:b/>
          <w:lang w:eastAsia="zh-CN"/>
        </w:rPr>
        <w:t xml:space="preserve">the scheduled </w:t>
      </w:r>
      <w:r>
        <w:rPr>
          <w:rFonts w:eastAsia="宋体" w:hint="eastAsia"/>
          <w:b/>
          <w:lang w:eastAsia="zh-CN"/>
        </w:rPr>
        <w:t>measurement</w:t>
      </w:r>
      <w:r w:rsidRPr="00EA24CD">
        <w:rPr>
          <w:rFonts w:eastAsia="宋体"/>
          <w:b/>
          <w:lang w:eastAsia="zh-CN"/>
        </w:rPr>
        <w:t xml:space="preserve"> time</w:t>
      </w:r>
      <w:r w:rsidR="00FB2763">
        <w:rPr>
          <w:rFonts w:eastAsia="宋体" w:hint="eastAsia"/>
          <w:b/>
          <w:lang w:eastAsia="zh-CN"/>
        </w:rPr>
        <w:t xml:space="preserve"> will be forwarded to </w:t>
      </w:r>
      <w:proofErr w:type="spellStart"/>
      <w:r w:rsidR="00A8790A">
        <w:rPr>
          <w:rFonts w:eastAsia="宋体" w:hint="eastAsia"/>
          <w:b/>
          <w:lang w:eastAsia="zh-CN"/>
        </w:rPr>
        <w:t>gNB</w:t>
      </w:r>
      <w:proofErr w:type="spellEnd"/>
      <w:r w:rsidR="00FB2763">
        <w:rPr>
          <w:rFonts w:eastAsia="宋体" w:hint="eastAsia"/>
          <w:b/>
          <w:lang w:eastAsia="zh-CN"/>
        </w:rPr>
        <w:t xml:space="preserve"> from LMF in</w:t>
      </w:r>
      <w:r w:rsidR="00A8790A">
        <w:rPr>
          <w:rFonts w:eastAsia="宋体" w:hint="eastAsia"/>
          <w:b/>
          <w:lang w:eastAsia="zh-CN"/>
        </w:rPr>
        <w:t xml:space="preserve"> UL positioning methods </w:t>
      </w:r>
      <w:r w:rsidR="00EE543E">
        <w:rPr>
          <w:rFonts w:eastAsia="宋体" w:hint="eastAsia"/>
          <w:b/>
          <w:lang w:eastAsia="zh-CN"/>
        </w:rPr>
        <w:t>of</w:t>
      </w:r>
      <w:r w:rsidR="00A8790A">
        <w:rPr>
          <w:rFonts w:eastAsia="宋体" w:hint="eastAsia"/>
          <w:b/>
          <w:lang w:eastAsia="zh-CN"/>
        </w:rPr>
        <w:t xml:space="preserve"> </w:t>
      </w:r>
      <w:r w:rsidR="00FB2763">
        <w:rPr>
          <w:rFonts w:eastAsia="宋体" w:hint="eastAsia"/>
          <w:b/>
          <w:lang w:eastAsia="zh-CN"/>
        </w:rPr>
        <w:t>UE-Assisted</w:t>
      </w:r>
      <w:r w:rsidR="005474BD">
        <w:rPr>
          <w:rFonts w:eastAsia="宋体" w:hint="eastAsia"/>
          <w:b/>
          <w:lang w:eastAsia="zh-CN"/>
        </w:rPr>
        <w:t xml:space="preserve"> mode</w:t>
      </w:r>
      <w:r>
        <w:rPr>
          <w:rFonts w:eastAsia="宋体" w:hint="eastAsia"/>
          <w:b/>
          <w:lang w:eastAsia="zh-CN"/>
        </w:rPr>
        <w:t xml:space="preserve">. </w:t>
      </w:r>
    </w:p>
    <w:bookmarkEnd w:id="4"/>
    <w:p w14:paraId="145597C1" w14:textId="17E199E7" w:rsidR="009E50D4" w:rsidRDefault="009E50D4" w:rsidP="009E50D4">
      <w:pPr>
        <w:spacing w:before="60" w:after="240"/>
        <w:jc w:val="both"/>
        <w:rPr>
          <w:rFonts w:eastAsia="宋体"/>
          <w:lang w:val="en-US" w:eastAsia="zh-CN"/>
        </w:rPr>
      </w:pPr>
      <w:r>
        <w:rPr>
          <w:rFonts w:eastAsia="宋体" w:hint="eastAsia"/>
          <w:lang w:val="en-US" w:eastAsia="zh-CN"/>
        </w:rPr>
        <w:t>- DL positioning methods</w:t>
      </w:r>
    </w:p>
    <w:p w14:paraId="32AB76D8" w14:textId="5759104B" w:rsidR="009E50D4" w:rsidRDefault="009E50D4" w:rsidP="009E50D4">
      <w:pPr>
        <w:spacing w:before="60" w:after="240"/>
        <w:jc w:val="both"/>
        <w:rPr>
          <w:rFonts w:eastAsia="宋体"/>
          <w:lang w:val="en-US" w:eastAsia="zh-CN"/>
        </w:rPr>
      </w:pPr>
      <w:r>
        <w:rPr>
          <w:rFonts w:eastAsia="宋体" w:hint="eastAsia"/>
          <w:lang w:val="en-US" w:eastAsia="zh-CN"/>
        </w:rPr>
        <w:t xml:space="preserve">Time budget of UE-Assisted </w:t>
      </w:r>
      <w:r w:rsidR="00126FDD">
        <w:rPr>
          <w:rFonts w:eastAsia="宋体" w:hint="eastAsia"/>
          <w:lang w:val="en-US" w:eastAsia="zh-CN"/>
        </w:rPr>
        <w:t>D</w:t>
      </w:r>
      <w:r>
        <w:rPr>
          <w:rFonts w:eastAsia="宋体" w:hint="eastAsia"/>
          <w:lang w:val="en-US" w:eastAsia="zh-CN"/>
        </w:rPr>
        <w:t>L positioning methods can be found as below:</w:t>
      </w:r>
    </w:p>
    <w:p w14:paraId="7ACB8A0E" w14:textId="77777777" w:rsidR="00003E73" w:rsidRPr="00F57BD9" w:rsidRDefault="00003E73" w:rsidP="00003E73">
      <w:pPr>
        <w:pStyle w:val="TH"/>
      </w:pPr>
      <w:r w:rsidRPr="00F57BD9">
        <w:t xml:space="preserve">Table </w:t>
      </w:r>
      <w:r w:rsidRPr="00F57BD9">
        <w:rPr>
          <w:lang w:eastAsia="ja-JP"/>
        </w:rPr>
        <w:t>8.1.3.1-1</w:t>
      </w:r>
      <w:r w:rsidRPr="00F57BD9">
        <w:t>: Latency performance analysis for UE assisted DL-TDOA and DL-</w:t>
      </w:r>
      <w:proofErr w:type="spellStart"/>
      <w:r w:rsidRPr="00F57BD9">
        <w:t>AoD</w:t>
      </w:r>
      <w:proofErr w:type="spellEnd"/>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613"/>
        <w:gridCol w:w="4978"/>
      </w:tblGrid>
      <w:tr w:rsidR="00003E73" w:rsidRPr="00F57BD9" w14:paraId="10A636C7" w14:textId="77777777" w:rsidTr="00054935">
        <w:trPr>
          <w:cantSplit/>
          <w:trHeight w:val="20"/>
          <w:tblHeader/>
        </w:trPr>
        <w:tc>
          <w:tcPr>
            <w:tcW w:w="2977" w:type="dxa"/>
          </w:tcPr>
          <w:p w14:paraId="6D7C4241" w14:textId="77777777" w:rsidR="00003E73" w:rsidRPr="00DB7A92" w:rsidRDefault="00003E73" w:rsidP="00054935">
            <w:pPr>
              <w:pStyle w:val="TAH"/>
            </w:pPr>
            <w:r w:rsidRPr="00DB7A92">
              <w:t>Step</w:t>
            </w:r>
          </w:p>
        </w:tc>
        <w:tc>
          <w:tcPr>
            <w:tcW w:w="1613" w:type="dxa"/>
          </w:tcPr>
          <w:p w14:paraId="5306AB87" w14:textId="77777777" w:rsidR="00003E73" w:rsidRPr="00DB7A92" w:rsidRDefault="00003E73" w:rsidP="00054935">
            <w:pPr>
              <w:pStyle w:val="TAH"/>
            </w:pPr>
            <w:r w:rsidRPr="00DB7A92">
              <w:t>Delay Value [</w:t>
            </w:r>
            <w:proofErr w:type="spellStart"/>
            <w:r w:rsidRPr="00DB7A92">
              <w:t>ms</w:t>
            </w:r>
            <w:proofErr w:type="spellEnd"/>
            <w:r w:rsidRPr="00DB7A92">
              <w:t>]</w:t>
            </w:r>
          </w:p>
        </w:tc>
        <w:tc>
          <w:tcPr>
            <w:tcW w:w="4978" w:type="dxa"/>
          </w:tcPr>
          <w:p w14:paraId="41EF33E2" w14:textId="77777777" w:rsidR="00003E73" w:rsidRPr="00DB7A92" w:rsidRDefault="00003E73" w:rsidP="00054935">
            <w:pPr>
              <w:pStyle w:val="TAH"/>
            </w:pPr>
            <w:r w:rsidRPr="00DB7A92">
              <w:t>Description of Latency Component</w:t>
            </w:r>
          </w:p>
        </w:tc>
      </w:tr>
      <w:tr w:rsidR="00003E73" w:rsidRPr="00F57BD9" w14:paraId="78BA8FB8" w14:textId="77777777" w:rsidTr="00054935">
        <w:trPr>
          <w:cantSplit/>
          <w:trHeight w:val="20"/>
        </w:trPr>
        <w:tc>
          <w:tcPr>
            <w:tcW w:w="2977" w:type="dxa"/>
          </w:tcPr>
          <w:p w14:paraId="53902351" w14:textId="77777777" w:rsidR="00003E73" w:rsidRPr="00DB7A92" w:rsidRDefault="00003E73" w:rsidP="00054935">
            <w:pPr>
              <w:pStyle w:val="TAL"/>
              <w:rPr>
                <w:rFonts w:cs="Arial"/>
                <w:sz w:val="16"/>
                <w:szCs w:val="16"/>
              </w:rPr>
            </w:pPr>
            <w:r w:rsidRPr="00DB7A92">
              <w:rPr>
                <w:rFonts w:cs="Arial"/>
                <w:sz w:val="16"/>
                <w:szCs w:val="16"/>
              </w:rPr>
              <w:t>Step 1 LPP Request capabilities</w:t>
            </w:r>
          </w:p>
        </w:tc>
        <w:tc>
          <w:tcPr>
            <w:tcW w:w="1613" w:type="dxa"/>
          </w:tcPr>
          <w:p w14:paraId="5BA7CF03" w14:textId="77777777" w:rsidR="00003E73" w:rsidRPr="00DB7A92" w:rsidRDefault="00003E73" w:rsidP="00054935">
            <w:pPr>
              <w:pStyle w:val="TAL"/>
              <w:ind w:left="360"/>
              <w:rPr>
                <w:rFonts w:cs="Arial"/>
                <w:sz w:val="16"/>
                <w:szCs w:val="16"/>
              </w:rPr>
            </w:pPr>
            <w:r w:rsidRPr="00DB7A92">
              <w:rPr>
                <w:rFonts w:cs="Arial"/>
                <w:sz w:val="16"/>
                <w:szCs w:val="16"/>
              </w:rPr>
              <w:t>18-34.5</w:t>
            </w:r>
          </w:p>
        </w:tc>
        <w:tc>
          <w:tcPr>
            <w:tcW w:w="4978" w:type="dxa"/>
          </w:tcPr>
          <w:p w14:paraId="4FBD9834" w14:textId="77777777" w:rsidR="00003E73" w:rsidRPr="00DB7A92" w:rsidRDefault="00003E73" w:rsidP="00054935">
            <w:pPr>
              <w:pStyle w:val="TAL"/>
              <w:rPr>
                <w:rFonts w:cs="Arial"/>
                <w:sz w:val="16"/>
                <w:szCs w:val="16"/>
              </w:rPr>
            </w:pPr>
            <w:r w:rsidRPr="00DB7A92">
              <w:rPr>
                <w:rFonts w:cs="Arial"/>
                <w:sz w:val="16"/>
                <w:szCs w:val="16"/>
              </w:rPr>
              <w:t xml:space="preserve">Processing delays: 14 </w:t>
            </w:r>
            <w:proofErr w:type="spellStart"/>
            <w:r w:rsidRPr="00DB7A92">
              <w:rPr>
                <w:rFonts w:cs="Arial"/>
                <w:sz w:val="16"/>
                <w:szCs w:val="16"/>
              </w:rPr>
              <w:t>ms</w:t>
            </w:r>
            <w:proofErr w:type="spellEnd"/>
          </w:p>
          <w:p w14:paraId="3784F53B"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UEProc-RRCDLInfo</w:t>
            </w:r>
            <w:proofErr w:type="spellEnd"/>
          </w:p>
          <w:p w14:paraId="02C0B95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36922CF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20D31590"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5CEEF107" w14:textId="77777777" w:rsidR="00003E73" w:rsidRPr="00DB7A92" w:rsidRDefault="00003E73" w:rsidP="00054935">
            <w:pPr>
              <w:pStyle w:val="TAL"/>
              <w:rPr>
                <w:rFonts w:cs="Arial"/>
                <w:sz w:val="16"/>
                <w:szCs w:val="16"/>
              </w:rPr>
            </w:pPr>
            <w:r w:rsidRPr="00DB7A92">
              <w:rPr>
                <w:rFonts w:cs="Arial"/>
                <w:sz w:val="16"/>
                <w:szCs w:val="16"/>
              </w:rPr>
              <w:t>Signalling delay:4-20.5ms</w:t>
            </w:r>
          </w:p>
          <w:p w14:paraId="55A190D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323DF573"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0DFE0DDA"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p w14:paraId="66662C33" w14:textId="77777777" w:rsidR="00003E73" w:rsidRPr="00DB7A92" w:rsidRDefault="00003E73" w:rsidP="00054935">
            <w:pPr>
              <w:pStyle w:val="TAL"/>
              <w:rPr>
                <w:rFonts w:cs="Arial"/>
                <w:sz w:val="16"/>
                <w:szCs w:val="16"/>
              </w:rPr>
            </w:pPr>
            <w:r w:rsidRPr="00DB7A92">
              <w:rPr>
                <w:rFonts w:cs="Arial"/>
                <w:sz w:val="16"/>
                <w:szCs w:val="16"/>
              </w:rPr>
              <w:t>Note 1: the LPP capability processing delay is counted together in response message.</w:t>
            </w:r>
          </w:p>
        </w:tc>
      </w:tr>
      <w:tr w:rsidR="00003E73" w:rsidRPr="00F57BD9" w14:paraId="695F5335" w14:textId="77777777" w:rsidTr="00054935">
        <w:trPr>
          <w:cantSplit/>
          <w:trHeight w:val="20"/>
        </w:trPr>
        <w:tc>
          <w:tcPr>
            <w:tcW w:w="2977" w:type="dxa"/>
          </w:tcPr>
          <w:p w14:paraId="282874F7" w14:textId="77777777" w:rsidR="00003E73" w:rsidRPr="00DB7A92" w:rsidRDefault="00003E73" w:rsidP="00054935">
            <w:pPr>
              <w:pStyle w:val="TAL"/>
              <w:rPr>
                <w:rFonts w:cs="Arial"/>
                <w:sz w:val="16"/>
                <w:szCs w:val="16"/>
              </w:rPr>
            </w:pPr>
            <w:r w:rsidRPr="00DB7A92">
              <w:rPr>
                <w:rFonts w:cs="Arial"/>
                <w:sz w:val="16"/>
                <w:szCs w:val="16"/>
              </w:rPr>
              <w:t>Step 2 LPP Provide Capabilities</w:t>
            </w:r>
          </w:p>
        </w:tc>
        <w:tc>
          <w:tcPr>
            <w:tcW w:w="1613" w:type="dxa"/>
          </w:tcPr>
          <w:p w14:paraId="331BE998" w14:textId="77777777" w:rsidR="00003E73" w:rsidRPr="00DB7A92" w:rsidRDefault="00003E73" w:rsidP="00054935">
            <w:pPr>
              <w:pStyle w:val="TAL"/>
              <w:ind w:left="360"/>
              <w:rPr>
                <w:rFonts w:cs="Arial"/>
                <w:sz w:val="16"/>
                <w:szCs w:val="16"/>
              </w:rPr>
            </w:pPr>
            <w:r w:rsidRPr="00DB7A92">
              <w:rPr>
                <w:rFonts w:cs="Arial"/>
                <w:sz w:val="16"/>
                <w:szCs w:val="16"/>
              </w:rPr>
              <w:t>25-54.5</w:t>
            </w:r>
          </w:p>
        </w:tc>
        <w:tc>
          <w:tcPr>
            <w:tcW w:w="4978" w:type="dxa"/>
          </w:tcPr>
          <w:p w14:paraId="50DD3918" w14:textId="77777777" w:rsidR="00003E73" w:rsidRPr="00DB7A92" w:rsidRDefault="00003E73" w:rsidP="00054935">
            <w:pPr>
              <w:pStyle w:val="TAL"/>
              <w:rPr>
                <w:rFonts w:cs="Arial"/>
                <w:sz w:val="16"/>
                <w:szCs w:val="16"/>
              </w:rPr>
            </w:pPr>
            <w:r w:rsidRPr="00DB7A92">
              <w:rPr>
                <w:rFonts w:cs="Arial"/>
                <w:sz w:val="16"/>
                <w:szCs w:val="16"/>
              </w:rPr>
              <w:t xml:space="preserve">Processing delays: 21-34 </w:t>
            </w:r>
            <w:proofErr w:type="spellStart"/>
            <w:r w:rsidRPr="00DB7A92">
              <w:rPr>
                <w:rFonts w:cs="Arial"/>
                <w:sz w:val="16"/>
                <w:szCs w:val="16"/>
              </w:rPr>
              <w:t>ms</w:t>
            </w:r>
            <w:proofErr w:type="spellEnd"/>
          </w:p>
          <w:p w14:paraId="51E4357E"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
          <w:p w14:paraId="3AE51291"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UEProc-RRCULInfo</w:t>
            </w:r>
            <w:proofErr w:type="spellEnd"/>
          </w:p>
          <w:p w14:paraId="01061ED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UEProc-LPPCapab</w:t>
            </w:r>
            <w:proofErr w:type="spellEnd"/>
          </w:p>
          <w:p w14:paraId="62D8FF1B"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39BF9E1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07204075"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7B557E26" w14:textId="77777777" w:rsidR="00003E73" w:rsidRPr="00DB7A92" w:rsidRDefault="00003E73" w:rsidP="00054935">
            <w:pPr>
              <w:pStyle w:val="TAL"/>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19D57A1C"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2DBA32DB"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5B3DB541"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003E73" w:rsidRPr="00F57BD9" w14:paraId="08AD6711" w14:textId="77777777" w:rsidTr="00054935">
        <w:trPr>
          <w:cantSplit/>
          <w:trHeight w:val="20"/>
        </w:trPr>
        <w:tc>
          <w:tcPr>
            <w:tcW w:w="2977" w:type="dxa"/>
          </w:tcPr>
          <w:p w14:paraId="0907F4DE" w14:textId="77777777" w:rsidR="00003E73" w:rsidRPr="00DB7A92" w:rsidRDefault="00003E73" w:rsidP="00054935">
            <w:pPr>
              <w:pStyle w:val="TAL"/>
              <w:rPr>
                <w:rFonts w:cs="Arial"/>
                <w:sz w:val="16"/>
                <w:szCs w:val="16"/>
              </w:rPr>
            </w:pPr>
            <w:r w:rsidRPr="00DB7A92">
              <w:rPr>
                <w:rFonts w:cs="Arial"/>
                <w:sz w:val="16"/>
                <w:szCs w:val="16"/>
              </w:rPr>
              <w:t>Step 3 LPP Provide Assistance Data</w:t>
            </w:r>
          </w:p>
        </w:tc>
        <w:tc>
          <w:tcPr>
            <w:tcW w:w="1613" w:type="dxa"/>
          </w:tcPr>
          <w:p w14:paraId="1149AF9C" w14:textId="77777777" w:rsidR="00003E73" w:rsidRPr="00DB7A92" w:rsidRDefault="00003E73" w:rsidP="00054935">
            <w:pPr>
              <w:pStyle w:val="TAL"/>
              <w:ind w:left="360"/>
              <w:rPr>
                <w:rFonts w:cs="Arial"/>
                <w:sz w:val="16"/>
                <w:szCs w:val="16"/>
              </w:rPr>
            </w:pPr>
            <w:r w:rsidRPr="00DB7A92">
              <w:rPr>
                <w:rFonts w:cs="Arial"/>
                <w:sz w:val="16"/>
                <w:szCs w:val="16"/>
              </w:rPr>
              <w:t>28-44.5</w:t>
            </w:r>
          </w:p>
        </w:tc>
        <w:tc>
          <w:tcPr>
            <w:tcW w:w="4978" w:type="dxa"/>
          </w:tcPr>
          <w:p w14:paraId="52E2A7AC" w14:textId="77777777" w:rsidR="00003E73" w:rsidRPr="00DB7A92" w:rsidRDefault="00003E73" w:rsidP="00054935">
            <w:pPr>
              <w:pStyle w:val="TAL"/>
              <w:rPr>
                <w:rFonts w:cs="Arial"/>
                <w:sz w:val="16"/>
                <w:szCs w:val="16"/>
              </w:rPr>
            </w:pPr>
            <w:r w:rsidRPr="00DB7A92">
              <w:rPr>
                <w:rFonts w:cs="Arial"/>
                <w:sz w:val="16"/>
                <w:szCs w:val="16"/>
              </w:rPr>
              <w:t xml:space="preserve">Processing delays: 24 </w:t>
            </w:r>
            <w:proofErr w:type="spellStart"/>
            <w:r w:rsidRPr="00DB7A92">
              <w:rPr>
                <w:rFonts w:cs="Arial"/>
                <w:sz w:val="16"/>
                <w:szCs w:val="16"/>
              </w:rPr>
              <w:t>ms</w:t>
            </w:r>
            <w:proofErr w:type="spellEnd"/>
          </w:p>
          <w:p w14:paraId="5C474D9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
          <w:p w14:paraId="3677BCF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UEProc-RRCDLInfo</w:t>
            </w:r>
            <w:proofErr w:type="spellEnd"/>
          </w:p>
          <w:p w14:paraId="2A9860C3"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UEProc-LPPAssi</w:t>
            </w:r>
            <w:proofErr w:type="spellEnd"/>
          </w:p>
          <w:p w14:paraId="32C4F24E"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48906F87"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68137C09"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4E8A57FC" w14:textId="77777777" w:rsidR="00003E73" w:rsidRPr="00DB7A92" w:rsidRDefault="00003E73" w:rsidP="00054935">
            <w:pPr>
              <w:pStyle w:val="TAL"/>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2C5E3BE9"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362D198F"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7B3A5A76"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003E73" w:rsidRPr="00F57BD9" w14:paraId="7CED0285" w14:textId="77777777" w:rsidTr="00054935">
        <w:trPr>
          <w:cantSplit/>
          <w:trHeight w:val="20"/>
        </w:trPr>
        <w:tc>
          <w:tcPr>
            <w:tcW w:w="2977" w:type="dxa"/>
          </w:tcPr>
          <w:p w14:paraId="7F57B6F0" w14:textId="77777777" w:rsidR="00003E73" w:rsidRPr="00DB7A92" w:rsidRDefault="00003E73" w:rsidP="00054935">
            <w:pPr>
              <w:pStyle w:val="TAL"/>
              <w:rPr>
                <w:rFonts w:cs="Arial"/>
                <w:sz w:val="16"/>
                <w:szCs w:val="16"/>
              </w:rPr>
            </w:pPr>
            <w:r w:rsidRPr="00DB7A92">
              <w:rPr>
                <w:rFonts w:cs="Arial"/>
                <w:sz w:val="16"/>
                <w:szCs w:val="16"/>
              </w:rPr>
              <w:t>Step 4 LPP Request Location Information</w:t>
            </w:r>
          </w:p>
        </w:tc>
        <w:tc>
          <w:tcPr>
            <w:tcW w:w="1613" w:type="dxa"/>
          </w:tcPr>
          <w:p w14:paraId="63120521" w14:textId="77777777" w:rsidR="00003E73" w:rsidRPr="00DB7A92" w:rsidRDefault="00003E73" w:rsidP="00054935">
            <w:pPr>
              <w:pStyle w:val="TAL"/>
              <w:ind w:left="360"/>
              <w:rPr>
                <w:rFonts w:cs="Arial"/>
                <w:sz w:val="16"/>
                <w:szCs w:val="16"/>
              </w:rPr>
            </w:pPr>
            <w:r w:rsidRPr="00DB7A92">
              <w:rPr>
                <w:rFonts w:cs="Arial"/>
                <w:sz w:val="16"/>
                <w:szCs w:val="16"/>
              </w:rPr>
              <w:t>23-39.5</w:t>
            </w:r>
          </w:p>
        </w:tc>
        <w:tc>
          <w:tcPr>
            <w:tcW w:w="4978" w:type="dxa"/>
          </w:tcPr>
          <w:p w14:paraId="455BAB10" w14:textId="77777777" w:rsidR="00003E73" w:rsidRPr="00DB7A92" w:rsidRDefault="00003E73" w:rsidP="00054935">
            <w:pPr>
              <w:pStyle w:val="TAL"/>
              <w:rPr>
                <w:rFonts w:cs="Arial"/>
                <w:sz w:val="16"/>
                <w:szCs w:val="16"/>
              </w:rPr>
            </w:pPr>
            <w:r w:rsidRPr="00DB7A92">
              <w:rPr>
                <w:rFonts w:cs="Arial"/>
                <w:sz w:val="16"/>
                <w:szCs w:val="16"/>
              </w:rPr>
              <w:t xml:space="preserve">Processing delays: 19 </w:t>
            </w:r>
            <w:proofErr w:type="spellStart"/>
            <w:r w:rsidRPr="00DB7A92">
              <w:rPr>
                <w:rFonts w:cs="Arial"/>
                <w:sz w:val="16"/>
                <w:szCs w:val="16"/>
              </w:rPr>
              <w:t>ms</w:t>
            </w:r>
            <w:proofErr w:type="spellEnd"/>
          </w:p>
          <w:p w14:paraId="68BE6A1D"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
          <w:p w14:paraId="6BF9CA8D"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UEProc-RRCDLInfo</w:t>
            </w:r>
            <w:proofErr w:type="spellEnd"/>
          </w:p>
          <w:p w14:paraId="68DC724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UEProc-LPPLocationRe</w:t>
            </w:r>
            <w:proofErr w:type="spellEnd"/>
          </w:p>
          <w:p w14:paraId="6C187BE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02557D80"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24BC364C"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637BCE30" w14:textId="77777777" w:rsidR="00003E73" w:rsidRPr="00DB7A92" w:rsidRDefault="00003E73" w:rsidP="00054935">
            <w:pPr>
              <w:pStyle w:val="TAL"/>
              <w:rPr>
                <w:rFonts w:cs="Arial"/>
                <w:sz w:val="16"/>
                <w:szCs w:val="16"/>
              </w:rPr>
            </w:pPr>
            <w:r w:rsidRPr="00DB7A92">
              <w:rPr>
                <w:rFonts w:cs="Arial"/>
                <w:sz w:val="16"/>
                <w:szCs w:val="16"/>
              </w:rPr>
              <w:t>Signalling delay:4-20.5ms</w:t>
            </w:r>
          </w:p>
          <w:p w14:paraId="1FA1EA58"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21A802D2"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4580E56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003E73" w:rsidRPr="00F57BD9" w14:paraId="499BE700" w14:textId="77777777" w:rsidTr="00054935">
        <w:trPr>
          <w:cantSplit/>
          <w:trHeight w:val="20"/>
        </w:trPr>
        <w:tc>
          <w:tcPr>
            <w:tcW w:w="2977" w:type="dxa"/>
          </w:tcPr>
          <w:p w14:paraId="2B869650" w14:textId="77777777" w:rsidR="00003E73" w:rsidRPr="00DB7A92" w:rsidRDefault="00003E73" w:rsidP="00054935">
            <w:pPr>
              <w:pStyle w:val="TAL"/>
              <w:rPr>
                <w:rFonts w:cs="Arial"/>
                <w:sz w:val="16"/>
                <w:szCs w:val="16"/>
              </w:rPr>
            </w:pPr>
            <w:r w:rsidRPr="00DB7A92">
              <w:rPr>
                <w:rFonts w:cs="Arial"/>
                <w:sz w:val="16"/>
                <w:szCs w:val="16"/>
              </w:rPr>
              <w:t>Step 5 RRC Location Measurement Indication</w:t>
            </w:r>
          </w:p>
        </w:tc>
        <w:tc>
          <w:tcPr>
            <w:tcW w:w="1613" w:type="dxa"/>
          </w:tcPr>
          <w:p w14:paraId="6541476A" w14:textId="77777777" w:rsidR="00003E73" w:rsidRPr="00DB7A92" w:rsidRDefault="00003E73" w:rsidP="00054935">
            <w:pPr>
              <w:pStyle w:val="TAL"/>
              <w:ind w:left="360"/>
              <w:rPr>
                <w:rFonts w:cs="Arial"/>
                <w:sz w:val="16"/>
                <w:szCs w:val="16"/>
              </w:rPr>
            </w:pPr>
            <w:r w:rsidRPr="00DB7A92">
              <w:rPr>
                <w:rFonts w:cs="Arial"/>
                <w:sz w:val="16"/>
                <w:szCs w:val="16"/>
              </w:rPr>
              <w:t>5-8.5</w:t>
            </w:r>
          </w:p>
        </w:tc>
        <w:tc>
          <w:tcPr>
            <w:tcW w:w="4978" w:type="dxa"/>
          </w:tcPr>
          <w:p w14:paraId="145D8ADF" w14:textId="77777777" w:rsidR="00003E73" w:rsidRPr="00DB7A92" w:rsidRDefault="00003E73" w:rsidP="00054935">
            <w:pPr>
              <w:pStyle w:val="TAL"/>
              <w:rPr>
                <w:rFonts w:cs="Arial"/>
                <w:sz w:val="16"/>
                <w:szCs w:val="16"/>
              </w:rPr>
            </w:pPr>
            <w:r w:rsidRPr="00DB7A92">
              <w:rPr>
                <w:rFonts w:cs="Arial"/>
                <w:sz w:val="16"/>
                <w:szCs w:val="16"/>
              </w:rPr>
              <w:t xml:space="preserve">Processing delays: 5-8 </w:t>
            </w:r>
            <w:proofErr w:type="spellStart"/>
            <w:r w:rsidRPr="00DB7A92">
              <w:rPr>
                <w:rFonts w:cs="Arial"/>
                <w:sz w:val="16"/>
                <w:szCs w:val="16"/>
              </w:rPr>
              <w:t>ms</w:t>
            </w:r>
            <w:proofErr w:type="spellEnd"/>
          </w:p>
          <w:p w14:paraId="63A54CEC"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UEProc-RRCLocationMeas</w:t>
            </w:r>
            <w:proofErr w:type="spellEnd"/>
          </w:p>
          <w:p w14:paraId="5784F79D"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-RRC</w:t>
            </w:r>
          </w:p>
          <w:p w14:paraId="231C21DF" w14:textId="77777777" w:rsidR="00003E73" w:rsidRPr="00DB7A92" w:rsidRDefault="00003E73" w:rsidP="00054935">
            <w:pPr>
              <w:pStyle w:val="TAL"/>
              <w:rPr>
                <w:rFonts w:cs="Arial"/>
                <w:sz w:val="16"/>
                <w:szCs w:val="16"/>
              </w:rPr>
            </w:pPr>
            <w:r w:rsidRPr="00DB7A92">
              <w:rPr>
                <w:rFonts w:cs="Arial"/>
                <w:sz w:val="16"/>
                <w:szCs w:val="16"/>
              </w:rPr>
              <w:t>Signalling delay:0-0.5ms</w:t>
            </w:r>
          </w:p>
          <w:p w14:paraId="094C27B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tc>
      </w:tr>
      <w:tr w:rsidR="00003E73" w:rsidRPr="00F57BD9" w14:paraId="27126D1C" w14:textId="77777777" w:rsidTr="00054935">
        <w:trPr>
          <w:cantSplit/>
          <w:trHeight w:val="20"/>
        </w:trPr>
        <w:tc>
          <w:tcPr>
            <w:tcW w:w="2977" w:type="dxa"/>
          </w:tcPr>
          <w:p w14:paraId="7CF9D731" w14:textId="77777777" w:rsidR="00003E73" w:rsidRPr="00DB7A92" w:rsidRDefault="00003E73" w:rsidP="00054935">
            <w:pPr>
              <w:pStyle w:val="TAL"/>
              <w:rPr>
                <w:rFonts w:cs="Arial"/>
                <w:sz w:val="16"/>
                <w:szCs w:val="16"/>
              </w:rPr>
            </w:pPr>
            <w:r w:rsidRPr="00DB7A92">
              <w:rPr>
                <w:rFonts w:cs="Arial"/>
                <w:sz w:val="16"/>
                <w:szCs w:val="16"/>
              </w:rPr>
              <w:t>Step 6 RRC Measurement Gap configuration</w:t>
            </w:r>
          </w:p>
        </w:tc>
        <w:tc>
          <w:tcPr>
            <w:tcW w:w="1613" w:type="dxa"/>
          </w:tcPr>
          <w:p w14:paraId="17C17E18" w14:textId="77777777" w:rsidR="00003E73" w:rsidRPr="00DB7A92" w:rsidRDefault="00003E73" w:rsidP="00054935">
            <w:pPr>
              <w:pStyle w:val="TAL"/>
              <w:ind w:left="360"/>
              <w:rPr>
                <w:rFonts w:cs="Arial"/>
                <w:sz w:val="16"/>
                <w:szCs w:val="16"/>
              </w:rPr>
            </w:pPr>
            <w:r w:rsidRPr="00DB7A92">
              <w:rPr>
                <w:rFonts w:cs="Arial"/>
                <w:sz w:val="16"/>
                <w:szCs w:val="16"/>
              </w:rPr>
              <w:t>13-13.5</w:t>
            </w:r>
          </w:p>
        </w:tc>
        <w:tc>
          <w:tcPr>
            <w:tcW w:w="4978" w:type="dxa"/>
          </w:tcPr>
          <w:p w14:paraId="750F2BF8" w14:textId="77777777" w:rsidR="00003E73" w:rsidRPr="00DB7A92" w:rsidRDefault="00003E73" w:rsidP="00054935">
            <w:pPr>
              <w:pStyle w:val="TAL"/>
              <w:rPr>
                <w:rFonts w:cs="Arial"/>
                <w:sz w:val="16"/>
                <w:szCs w:val="16"/>
              </w:rPr>
            </w:pPr>
            <w:r w:rsidRPr="00DB7A92">
              <w:rPr>
                <w:rFonts w:cs="Arial"/>
                <w:sz w:val="16"/>
                <w:szCs w:val="16"/>
              </w:rPr>
              <w:t xml:space="preserve">Processing delays: 13 </w:t>
            </w:r>
            <w:proofErr w:type="spellStart"/>
            <w:r w:rsidRPr="00DB7A92">
              <w:rPr>
                <w:rFonts w:cs="Arial"/>
                <w:sz w:val="16"/>
                <w:szCs w:val="16"/>
              </w:rPr>
              <w:t>ms</w:t>
            </w:r>
            <w:proofErr w:type="spellEnd"/>
          </w:p>
          <w:p w14:paraId="6216AD59"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w:t>
            </w:r>
            <w:r w:rsidRPr="00DB7A92">
              <w:rPr>
                <w:rFonts w:cs="Arial"/>
                <w:bCs/>
                <w:iCs/>
                <w:sz w:val="16"/>
                <w:szCs w:val="16"/>
                <w:vertAlign w:val="subscript"/>
              </w:rPr>
              <w:t>Reconf</w:t>
            </w:r>
            <w:proofErr w:type="spellEnd"/>
          </w:p>
          <w:p w14:paraId="1B050A86"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-RRC</w:t>
            </w:r>
          </w:p>
          <w:p w14:paraId="2B716C54" w14:textId="77777777" w:rsidR="00003E73" w:rsidRPr="00DB7A92" w:rsidRDefault="00003E73" w:rsidP="00054935">
            <w:pPr>
              <w:pStyle w:val="TAL"/>
              <w:rPr>
                <w:rFonts w:cs="Arial"/>
                <w:sz w:val="16"/>
                <w:szCs w:val="16"/>
              </w:rPr>
            </w:pPr>
            <w:r w:rsidRPr="00DB7A92">
              <w:rPr>
                <w:rFonts w:cs="Arial"/>
                <w:sz w:val="16"/>
                <w:szCs w:val="16"/>
              </w:rPr>
              <w:t>Signalling delay:0-0.5ms</w:t>
            </w:r>
          </w:p>
          <w:p w14:paraId="3955AE7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tc>
      </w:tr>
      <w:tr w:rsidR="00003E73" w:rsidRPr="00F57BD9" w14:paraId="0848AAA3" w14:textId="77777777" w:rsidTr="00054935">
        <w:trPr>
          <w:cantSplit/>
          <w:trHeight w:val="20"/>
        </w:trPr>
        <w:tc>
          <w:tcPr>
            <w:tcW w:w="2977" w:type="dxa"/>
          </w:tcPr>
          <w:p w14:paraId="08F0A444" w14:textId="77777777" w:rsidR="00003E73" w:rsidRPr="00DB7A92" w:rsidRDefault="00003E73" w:rsidP="00054935">
            <w:pPr>
              <w:pStyle w:val="TAL"/>
              <w:rPr>
                <w:rFonts w:cs="Arial"/>
                <w:sz w:val="16"/>
                <w:szCs w:val="16"/>
              </w:rPr>
            </w:pPr>
            <w:r w:rsidRPr="00DB7A92">
              <w:rPr>
                <w:rFonts w:cs="Arial"/>
                <w:sz w:val="16"/>
                <w:szCs w:val="16"/>
              </w:rPr>
              <w:t>Step 7 DL PRS measurement</w:t>
            </w:r>
          </w:p>
        </w:tc>
        <w:tc>
          <w:tcPr>
            <w:tcW w:w="1613" w:type="dxa"/>
          </w:tcPr>
          <w:p w14:paraId="12DA770F" w14:textId="77777777" w:rsidR="00003E73" w:rsidRPr="00DB7A92" w:rsidRDefault="00003E73" w:rsidP="00054935">
            <w:pPr>
              <w:pStyle w:val="TAL"/>
              <w:ind w:left="360"/>
              <w:rPr>
                <w:rFonts w:cs="Arial"/>
                <w:sz w:val="16"/>
                <w:szCs w:val="16"/>
              </w:rPr>
            </w:pPr>
            <w:r w:rsidRPr="00DB7A92">
              <w:rPr>
                <w:rFonts w:cs="Arial"/>
                <w:sz w:val="16"/>
                <w:szCs w:val="16"/>
              </w:rPr>
              <w:t>88.5</w:t>
            </w:r>
          </w:p>
        </w:tc>
        <w:tc>
          <w:tcPr>
            <w:tcW w:w="4978" w:type="dxa"/>
          </w:tcPr>
          <w:p w14:paraId="62163052" w14:textId="77777777" w:rsidR="00003E73" w:rsidRPr="00DB7A92" w:rsidRDefault="00003E73" w:rsidP="00054935">
            <w:pPr>
              <w:pStyle w:val="TAL"/>
              <w:rPr>
                <w:rFonts w:cs="Arial"/>
                <w:sz w:val="16"/>
                <w:szCs w:val="16"/>
              </w:rPr>
            </w:pPr>
            <w:r w:rsidRPr="00DB7A92">
              <w:rPr>
                <w:rFonts w:cs="Arial"/>
                <w:sz w:val="16"/>
                <w:szCs w:val="16"/>
                <w:lang w:val="en-US" w:eastAsia="ja-JP"/>
              </w:rPr>
              <w:t>T</w:t>
            </w:r>
            <w:r w:rsidRPr="00DB7A92">
              <w:rPr>
                <w:rFonts w:cs="Arial"/>
                <w:sz w:val="16"/>
                <w:szCs w:val="16"/>
                <w:vertAlign w:val="subscript"/>
                <w:lang w:val="en-US" w:eastAsia="ja-JP"/>
              </w:rPr>
              <w:t>DL-</w:t>
            </w:r>
            <w:proofErr w:type="spellStart"/>
            <w:r w:rsidRPr="00DB7A92">
              <w:rPr>
                <w:rFonts w:cs="Arial"/>
                <w:sz w:val="16"/>
                <w:szCs w:val="16"/>
                <w:vertAlign w:val="subscript"/>
                <w:lang w:val="en-US" w:eastAsia="ja-JP"/>
              </w:rPr>
              <w:t>Meas</w:t>
            </w:r>
            <w:proofErr w:type="spellEnd"/>
          </w:p>
        </w:tc>
      </w:tr>
      <w:tr w:rsidR="00003E73" w:rsidRPr="00F57BD9" w14:paraId="4B144E8B" w14:textId="77777777" w:rsidTr="00054935">
        <w:trPr>
          <w:cantSplit/>
          <w:trHeight w:val="20"/>
        </w:trPr>
        <w:tc>
          <w:tcPr>
            <w:tcW w:w="2977" w:type="dxa"/>
          </w:tcPr>
          <w:p w14:paraId="66C6D174" w14:textId="77777777" w:rsidR="00003E73" w:rsidRPr="00DB7A92" w:rsidRDefault="00003E73" w:rsidP="00054935">
            <w:pPr>
              <w:pStyle w:val="TAL"/>
              <w:rPr>
                <w:rFonts w:cs="Arial"/>
                <w:sz w:val="16"/>
                <w:szCs w:val="16"/>
              </w:rPr>
            </w:pPr>
            <w:r w:rsidRPr="00DB7A92">
              <w:rPr>
                <w:rFonts w:cs="Arial"/>
                <w:sz w:val="16"/>
                <w:szCs w:val="16"/>
              </w:rPr>
              <w:t>Step 8 LPP Provide Location Information</w:t>
            </w:r>
          </w:p>
        </w:tc>
        <w:tc>
          <w:tcPr>
            <w:tcW w:w="1613" w:type="dxa"/>
          </w:tcPr>
          <w:p w14:paraId="745E4FB7" w14:textId="77777777" w:rsidR="00003E73" w:rsidRPr="00DB7A92" w:rsidRDefault="00003E73" w:rsidP="00054935">
            <w:pPr>
              <w:pStyle w:val="TAL"/>
              <w:ind w:left="360"/>
              <w:rPr>
                <w:rFonts w:cs="Arial"/>
                <w:sz w:val="16"/>
                <w:szCs w:val="16"/>
              </w:rPr>
            </w:pPr>
            <w:r w:rsidRPr="00DB7A92">
              <w:rPr>
                <w:rFonts w:cs="Arial"/>
                <w:bCs/>
                <w:iCs/>
                <w:sz w:val="16"/>
                <w:szCs w:val="16"/>
              </w:rPr>
              <w:t>20-39.5</w:t>
            </w:r>
          </w:p>
        </w:tc>
        <w:tc>
          <w:tcPr>
            <w:tcW w:w="4978" w:type="dxa"/>
          </w:tcPr>
          <w:p w14:paraId="612513FE" w14:textId="77777777" w:rsidR="00003E73" w:rsidRPr="00DB7A92" w:rsidRDefault="00003E73" w:rsidP="00054935">
            <w:pPr>
              <w:pStyle w:val="TAL"/>
              <w:rPr>
                <w:rFonts w:cs="Arial"/>
                <w:sz w:val="16"/>
                <w:szCs w:val="16"/>
              </w:rPr>
            </w:pPr>
            <w:r w:rsidRPr="00DB7A92">
              <w:rPr>
                <w:rFonts w:cs="Arial"/>
                <w:sz w:val="16"/>
                <w:szCs w:val="16"/>
              </w:rPr>
              <w:t xml:space="preserve">Processing delays: 16-19 </w:t>
            </w:r>
            <w:proofErr w:type="spellStart"/>
            <w:r w:rsidRPr="00DB7A92">
              <w:rPr>
                <w:rFonts w:cs="Arial"/>
                <w:sz w:val="16"/>
                <w:szCs w:val="16"/>
              </w:rPr>
              <w:t>ms</w:t>
            </w:r>
            <w:proofErr w:type="spellEnd"/>
          </w:p>
          <w:p w14:paraId="667CE27E"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UE: </w:t>
            </w:r>
          </w:p>
          <w:p w14:paraId="6009F934"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UEProc-RRCULInfo</w:t>
            </w:r>
            <w:proofErr w:type="spellEnd"/>
          </w:p>
          <w:p w14:paraId="79AA1C46"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w:t>
            </w:r>
            <w:r w:rsidRPr="00DB7A92">
              <w:rPr>
                <w:rFonts w:cs="Arial"/>
                <w:bCs/>
                <w:iCs/>
                <w:sz w:val="16"/>
                <w:szCs w:val="16"/>
                <w:vertAlign w:val="subscript"/>
              </w:rPr>
              <w:t>LocationRe</w:t>
            </w:r>
            <w:proofErr w:type="spellEnd"/>
          </w:p>
          <w:p w14:paraId="0E0BA836"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7040DFFA"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03DD7B27"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62CA27E9" w14:textId="77777777" w:rsidR="00003E73" w:rsidRPr="00DB7A92" w:rsidRDefault="00003E73" w:rsidP="00054935">
            <w:pPr>
              <w:pStyle w:val="TAL"/>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0069FDF3"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7D4000C1"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1B69F623" w14:textId="77777777" w:rsidR="00003E73" w:rsidRPr="00DB7A92" w:rsidRDefault="00003E73" w:rsidP="00054935">
            <w:pPr>
              <w:pStyle w:val="TAL"/>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003E73" w:rsidRPr="00F57BD9" w14:paraId="3CFAFB96" w14:textId="77777777" w:rsidTr="00054935">
        <w:trPr>
          <w:cantSplit/>
          <w:trHeight w:val="20"/>
        </w:trPr>
        <w:tc>
          <w:tcPr>
            <w:tcW w:w="2977" w:type="dxa"/>
          </w:tcPr>
          <w:p w14:paraId="6515FC51" w14:textId="77777777" w:rsidR="00003E73" w:rsidRPr="00DB7A92" w:rsidRDefault="00003E73" w:rsidP="00054935">
            <w:pPr>
              <w:pStyle w:val="TAL"/>
              <w:rPr>
                <w:rFonts w:cs="Arial"/>
                <w:sz w:val="16"/>
                <w:szCs w:val="16"/>
              </w:rPr>
            </w:pPr>
            <w:r w:rsidRPr="00DB7A92">
              <w:rPr>
                <w:rFonts w:cs="Arial"/>
                <w:sz w:val="16"/>
                <w:szCs w:val="16"/>
              </w:rPr>
              <w:t>Step 9 LMF calculation</w:t>
            </w:r>
          </w:p>
        </w:tc>
        <w:tc>
          <w:tcPr>
            <w:tcW w:w="1613" w:type="dxa"/>
          </w:tcPr>
          <w:p w14:paraId="177D96C1" w14:textId="77777777" w:rsidR="00003E73" w:rsidRPr="00DB7A92" w:rsidRDefault="00003E73" w:rsidP="00054935">
            <w:pPr>
              <w:pStyle w:val="TAL"/>
              <w:ind w:left="360"/>
              <w:rPr>
                <w:rFonts w:cs="Arial"/>
                <w:bCs/>
                <w:iCs/>
                <w:sz w:val="16"/>
                <w:szCs w:val="16"/>
              </w:rPr>
            </w:pPr>
            <w:r w:rsidRPr="00DB7A92">
              <w:rPr>
                <w:rFonts w:cs="Arial"/>
                <w:bCs/>
                <w:iCs/>
                <w:sz w:val="16"/>
                <w:szCs w:val="16"/>
              </w:rPr>
              <w:t>2-30</w:t>
            </w:r>
          </w:p>
        </w:tc>
        <w:tc>
          <w:tcPr>
            <w:tcW w:w="4978" w:type="dxa"/>
          </w:tcPr>
          <w:p w14:paraId="480D3019" w14:textId="77777777" w:rsidR="00003E73" w:rsidRPr="00DB7A92" w:rsidRDefault="00003E73" w:rsidP="00054935">
            <w:pPr>
              <w:pStyle w:val="TAL"/>
              <w:rPr>
                <w:rFonts w:cs="Arial"/>
                <w:sz w:val="16"/>
                <w:szCs w:val="16"/>
              </w:rPr>
            </w:pPr>
            <w:r w:rsidRPr="00DB7A92">
              <w:rPr>
                <w:rFonts w:cs="Arial"/>
                <w:bCs/>
                <w:iCs/>
                <w:sz w:val="16"/>
                <w:szCs w:val="16"/>
              </w:rPr>
              <w:t>T</w:t>
            </w:r>
            <w:r w:rsidRPr="00DB7A92">
              <w:rPr>
                <w:rFonts w:cs="Arial"/>
                <w:bCs/>
                <w:iCs/>
                <w:sz w:val="16"/>
                <w:szCs w:val="16"/>
                <w:vertAlign w:val="subscript"/>
              </w:rPr>
              <w:t>LMF-</w:t>
            </w:r>
            <w:proofErr w:type="spellStart"/>
            <w:r w:rsidRPr="00DB7A92">
              <w:rPr>
                <w:rFonts w:cs="Arial"/>
                <w:bCs/>
                <w:iCs/>
                <w:sz w:val="16"/>
                <w:szCs w:val="16"/>
                <w:vertAlign w:val="subscript"/>
              </w:rPr>
              <w:t>Calc</w:t>
            </w:r>
            <w:proofErr w:type="spellEnd"/>
          </w:p>
        </w:tc>
      </w:tr>
      <w:tr w:rsidR="00003E73" w:rsidRPr="00F57BD9" w14:paraId="0187CBB1" w14:textId="77777777" w:rsidTr="00054935">
        <w:trPr>
          <w:cantSplit/>
          <w:trHeight w:val="20"/>
        </w:trPr>
        <w:tc>
          <w:tcPr>
            <w:tcW w:w="2977" w:type="dxa"/>
          </w:tcPr>
          <w:p w14:paraId="03926E6E" w14:textId="77777777" w:rsidR="00003E73" w:rsidRPr="00DB7A92" w:rsidRDefault="00003E73" w:rsidP="00054935">
            <w:pPr>
              <w:pStyle w:val="TAL"/>
              <w:rPr>
                <w:rFonts w:cs="Arial"/>
                <w:sz w:val="16"/>
                <w:szCs w:val="16"/>
              </w:rPr>
            </w:pPr>
            <w:r w:rsidRPr="00DB7A92">
              <w:rPr>
                <w:rFonts w:cs="Arial"/>
                <w:bCs/>
                <w:iCs/>
                <w:sz w:val="16"/>
                <w:szCs w:val="16"/>
              </w:rPr>
              <w:t>Total values</w:t>
            </w:r>
          </w:p>
        </w:tc>
        <w:tc>
          <w:tcPr>
            <w:tcW w:w="1613" w:type="dxa"/>
          </w:tcPr>
          <w:p w14:paraId="23A329A2" w14:textId="77777777" w:rsidR="00003E73" w:rsidRPr="00DB7A92" w:rsidRDefault="00003E73" w:rsidP="00054935">
            <w:pPr>
              <w:pStyle w:val="TAL"/>
              <w:ind w:left="360"/>
              <w:rPr>
                <w:rFonts w:cs="Arial"/>
                <w:bCs/>
                <w:iCs/>
                <w:sz w:val="16"/>
                <w:szCs w:val="16"/>
              </w:rPr>
            </w:pPr>
            <w:r w:rsidRPr="00DB7A92">
              <w:rPr>
                <w:rFonts w:cs="Arial"/>
                <w:bCs/>
                <w:iCs/>
                <w:sz w:val="16"/>
                <w:szCs w:val="16"/>
              </w:rPr>
              <w:t>222.5-353</w:t>
            </w:r>
          </w:p>
        </w:tc>
        <w:tc>
          <w:tcPr>
            <w:tcW w:w="4978" w:type="dxa"/>
          </w:tcPr>
          <w:p w14:paraId="4581041E" w14:textId="77777777" w:rsidR="00003E73" w:rsidRPr="00DB7A92" w:rsidRDefault="00003E73" w:rsidP="00054935">
            <w:pPr>
              <w:pStyle w:val="TAL"/>
              <w:rPr>
                <w:rFonts w:cs="Arial"/>
                <w:bCs/>
                <w:iCs/>
                <w:sz w:val="16"/>
                <w:szCs w:val="16"/>
              </w:rPr>
            </w:pPr>
          </w:p>
        </w:tc>
      </w:tr>
    </w:tbl>
    <w:p w14:paraId="6EAB446E" w14:textId="77777777" w:rsidR="00D32F7E" w:rsidRDefault="00D32F7E" w:rsidP="00D32F7E">
      <w:pPr>
        <w:spacing w:before="60" w:after="240"/>
        <w:jc w:val="both"/>
        <w:rPr>
          <w:rFonts w:eastAsia="宋体"/>
          <w:lang w:val="en-US" w:eastAsia="zh-CN"/>
        </w:rPr>
      </w:pPr>
      <w:r>
        <w:rPr>
          <w:rFonts w:eastAsia="宋体" w:hint="eastAsia"/>
          <w:lang w:val="en-US" w:eastAsia="zh-CN"/>
        </w:rPr>
        <w:t>There are also two ways for LMF to schedule the time budget in UE-Assisted positioning methods.</w:t>
      </w:r>
    </w:p>
    <w:p w14:paraId="3B6D1244" w14:textId="37A04DEF" w:rsidR="00D32F7E" w:rsidRPr="007428F2" w:rsidRDefault="00D32F7E" w:rsidP="00D32F7E">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1: </w:t>
      </w:r>
      <w:r w:rsidRPr="007428F2">
        <w:rPr>
          <w:rFonts w:ascii="Times New Roman" w:eastAsia="宋体" w:hAnsi="Times New Roman" w:cs="Times New Roman"/>
        </w:rPr>
        <w:t xml:space="preserve">LMF schedule the Step </w:t>
      </w:r>
      <w:r>
        <w:rPr>
          <w:rFonts w:ascii="Times New Roman" w:eastAsia="宋体" w:hAnsi="Times New Roman" w:cs="Times New Roman" w:hint="eastAsia"/>
        </w:rPr>
        <w:t>1</w:t>
      </w:r>
      <w:r w:rsidRPr="007428F2">
        <w:rPr>
          <w:rFonts w:ascii="Times New Roman" w:eastAsia="宋体" w:hAnsi="Times New Roman" w:cs="Times New Roman"/>
        </w:rPr>
        <w:t>-</w:t>
      </w:r>
      <w:r w:rsidR="00997AF8">
        <w:rPr>
          <w:rFonts w:ascii="Times New Roman" w:eastAsia="宋体" w:hAnsi="Times New Roman" w:cs="Times New Roman" w:hint="eastAsia"/>
        </w:rPr>
        <w:t>4</w:t>
      </w:r>
      <w:r w:rsidRPr="007428F2">
        <w:rPr>
          <w:rFonts w:ascii="Times New Roman" w:eastAsia="宋体" w:hAnsi="Times New Roman" w:cs="Times New Roman"/>
        </w:rPr>
        <w:t xml:space="preserve"> ahead of the scheduled location time by itself to meet the scheduled location time from SA2.</w:t>
      </w:r>
    </w:p>
    <w:p w14:paraId="6262A087" w14:textId="3E8E6D01" w:rsidR="00D32F7E" w:rsidRPr="007428F2" w:rsidRDefault="00D32F7E" w:rsidP="00D32F7E">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2: Based on option 1, </w:t>
      </w:r>
      <w:r w:rsidRPr="007428F2">
        <w:rPr>
          <w:rFonts w:ascii="Times New Roman" w:eastAsia="宋体" w:hAnsi="Times New Roman" w:cs="Times New Roman"/>
        </w:rPr>
        <w:t xml:space="preserve">LMF </w:t>
      </w:r>
      <w:r>
        <w:rPr>
          <w:rFonts w:ascii="Times New Roman" w:eastAsia="宋体" w:hAnsi="Times New Roman" w:cs="Times New Roman" w:hint="eastAsia"/>
        </w:rPr>
        <w:t xml:space="preserve">also may </w:t>
      </w:r>
      <w:r w:rsidRPr="007428F2">
        <w:rPr>
          <w:rFonts w:ascii="Times New Roman" w:eastAsia="宋体" w:hAnsi="Times New Roman" w:cs="Times New Roman"/>
        </w:rPr>
        <w:t>forward the scheduled location</w:t>
      </w:r>
      <w:r w:rsidR="00C87DEE">
        <w:rPr>
          <w:rFonts w:ascii="Times New Roman" w:eastAsia="宋体" w:hAnsi="Times New Roman" w:cs="Times New Roman" w:hint="eastAsia"/>
        </w:rPr>
        <w:t>/measurement</w:t>
      </w:r>
      <w:r w:rsidRPr="007428F2">
        <w:rPr>
          <w:rFonts w:ascii="Times New Roman" w:eastAsia="宋体" w:hAnsi="Times New Roman" w:cs="Times New Roman"/>
        </w:rPr>
        <w:t xml:space="preserve"> time to </w:t>
      </w:r>
      <w:proofErr w:type="spellStart"/>
      <w:r w:rsidR="007B5D42">
        <w:rPr>
          <w:rFonts w:ascii="Times New Roman" w:eastAsia="宋体" w:hAnsi="Times New Roman" w:cs="Times New Roman" w:hint="eastAsia"/>
        </w:rPr>
        <w:t>g</w:t>
      </w:r>
      <w:r w:rsidR="007B5D42">
        <w:rPr>
          <w:rFonts w:ascii="Times New Roman" w:eastAsia="宋体" w:hAnsi="Times New Roman" w:cs="Times New Roman"/>
        </w:rPr>
        <w:t>NB</w:t>
      </w:r>
      <w:proofErr w:type="spellEnd"/>
      <w:r w:rsidR="007B5D42">
        <w:rPr>
          <w:rFonts w:ascii="Times New Roman" w:eastAsia="宋体" w:hAnsi="Times New Roman" w:cs="Times New Roman"/>
        </w:rPr>
        <w:t>/</w:t>
      </w:r>
      <w:r w:rsidR="00C87DEE">
        <w:rPr>
          <w:rFonts w:ascii="Times New Roman" w:eastAsia="宋体" w:hAnsi="Times New Roman" w:cs="Times New Roman" w:hint="eastAsia"/>
        </w:rPr>
        <w:t>UE</w:t>
      </w:r>
      <w:r>
        <w:rPr>
          <w:rFonts w:ascii="Times New Roman" w:eastAsia="宋体" w:hAnsi="Times New Roman" w:cs="Times New Roman" w:hint="eastAsia"/>
        </w:rPr>
        <w:t xml:space="preserve"> </w:t>
      </w:r>
      <w:r w:rsidRPr="007428F2">
        <w:rPr>
          <w:rFonts w:ascii="Times New Roman" w:eastAsia="宋体" w:hAnsi="Times New Roman" w:cs="Times New Roman"/>
        </w:rPr>
        <w:t xml:space="preserve">directly. So </w:t>
      </w:r>
      <w:r w:rsidR="00C87DEE">
        <w:rPr>
          <w:rFonts w:ascii="Times New Roman" w:eastAsia="宋体" w:hAnsi="Times New Roman" w:cs="Times New Roman" w:hint="eastAsia"/>
        </w:rPr>
        <w:t>UE</w:t>
      </w:r>
      <w:r w:rsidRPr="007428F2">
        <w:rPr>
          <w:rFonts w:ascii="Times New Roman" w:eastAsia="宋体" w:hAnsi="Times New Roman" w:cs="Times New Roman"/>
        </w:rPr>
        <w:t xml:space="preserve"> can schedule the Step </w:t>
      </w:r>
      <w:r w:rsidR="00C87DEE">
        <w:rPr>
          <w:rFonts w:ascii="Times New Roman" w:eastAsia="宋体" w:hAnsi="Times New Roman" w:cs="Times New Roman" w:hint="eastAsia"/>
        </w:rPr>
        <w:t xml:space="preserve">5 </w:t>
      </w:r>
      <w:r w:rsidR="00925AD4">
        <w:rPr>
          <w:rFonts w:ascii="Times New Roman" w:eastAsia="宋体" w:hAnsi="Times New Roman" w:cs="Times New Roman" w:hint="eastAsia"/>
        </w:rPr>
        <w:t xml:space="preserve">ahead of the </w:t>
      </w:r>
      <w:r w:rsidR="00925AD4">
        <w:rPr>
          <w:rFonts w:ascii="Times New Roman" w:eastAsia="宋体" w:hAnsi="Times New Roman" w:cs="Times New Roman"/>
        </w:rPr>
        <w:t>scheduled</w:t>
      </w:r>
      <w:r w:rsidR="00925AD4">
        <w:rPr>
          <w:rFonts w:ascii="Times New Roman" w:eastAsia="宋体" w:hAnsi="Times New Roman" w:cs="Times New Roman" w:hint="eastAsia"/>
        </w:rPr>
        <w:t xml:space="preserve"> time</w:t>
      </w:r>
      <w:r w:rsidRPr="007428F2">
        <w:rPr>
          <w:rFonts w:ascii="Times New Roman" w:eastAsia="宋体" w:hAnsi="Times New Roman" w:cs="Times New Roman"/>
        </w:rPr>
        <w:t>.</w:t>
      </w:r>
    </w:p>
    <w:p w14:paraId="55DAE5C4" w14:textId="05F9F018" w:rsidR="00ED7954" w:rsidRDefault="00844408" w:rsidP="006B0B48">
      <w:pPr>
        <w:spacing w:before="60" w:after="240"/>
        <w:jc w:val="both"/>
        <w:rPr>
          <w:rFonts w:eastAsia="宋体"/>
          <w:lang w:eastAsia="zh-CN"/>
        </w:rPr>
      </w:pPr>
      <w:r w:rsidRPr="00844408">
        <w:rPr>
          <w:rFonts w:eastAsia="宋体"/>
          <w:lang w:val="en-US" w:eastAsia="zh-CN"/>
        </w:rPr>
        <w:t>For option 1, when LMF is required as the scheduled location time, it may schedule the providing assistant data and requesting location info ahead of the scheduled location ti</w:t>
      </w:r>
      <w:r>
        <w:rPr>
          <w:rFonts w:eastAsia="宋体"/>
          <w:lang w:val="en-US" w:eastAsia="zh-CN"/>
        </w:rPr>
        <w:t>me with the time budget, so UE</w:t>
      </w:r>
      <w:r w:rsidRPr="00844408">
        <w:rPr>
          <w:rFonts w:eastAsia="宋体"/>
          <w:lang w:val="en-US" w:eastAsia="zh-CN"/>
        </w:rPr>
        <w:t xml:space="preserve"> may report the measurement in time.  For option 2, there i</w:t>
      </w:r>
      <w:r>
        <w:rPr>
          <w:rFonts w:eastAsia="宋体"/>
          <w:lang w:val="en-US" w:eastAsia="zh-CN"/>
        </w:rPr>
        <w:t>s no more latency reduction</w:t>
      </w:r>
      <w:r w:rsidRPr="00844408">
        <w:rPr>
          <w:rFonts w:eastAsia="宋体"/>
          <w:lang w:val="en-US" w:eastAsia="zh-CN"/>
        </w:rPr>
        <w:t xml:space="preserve"> if </w:t>
      </w:r>
      <w:r>
        <w:rPr>
          <w:rFonts w:eastAsia="宋体" w:hint="eastAsia"/>
          <w:lang w:val="en-US" w:eastAsia="zh-CN"/>
        </w:rPr>
        <w:t>UE</w:t>
      </w:r>
      <w:r w:rsidRPr="00844408">
        <w:rPr>
          <w:rFonts w:eastAsia="宋体"/>
          <w:lang w:val="en-US" w:eastAsia="zh-CN"/>
        </w:rPr>
        <w:t xml:space="preserve"> get</w:t>
      </w:r>
      <w:r>
        <w:rPr>
          <w:rFonts w:eastAsia="宋体" w:hint="eastAsia"/>
          <w:lang w:val="en-US" w:eastAsia="zh-CN"/>
        </w:rPr>
        <w:t>s</w:t>
      </w:r>
      <w:r w:rsidRPr="00844408">
        <w:rPr>
          <w:rFonts w:eastAsia="宋体"/>
          <w:lang w:val="en-US" w:eastAsia="zh-CN"/>
        </w:rPr>
        <w:t xml:space="preserve"> the scheduled measurement time from LMF because </w:t>
      </w:r>
      <w:r w:rsidRPr="00844408">
        <w:rPr>
          <w:rFonts w:eastAsia="宋体"/>
          <w:lang w:eastAsia="zh-CN"/>
        </w:rPr>
        <w:t xml:space="preserve">Step 5 </w:t>
      </w:r>
      <w:r>
        <w:rPr>
          <w:rFonts w:eastAsia="宋体" w:hint="eastAsia"/>
          <w:lang w:eastAsia="zh-CN"/>
        </w:rPr>
        <w:t>(</w:t>
      </w:r>
      <w:r w:rsidRPr="00844408">
        <w:rPr>
          <w:rFonts w:eastAsia="宋体"/>
          <w:lang w:eastAsia="zh-CN"/>
        </w:rPr>
        <w:t>RRC Location Measurement Indication</w:t>
      </w:r>
      <w:r>
        <w:rPr>
          <w:rFonts w:eastAsia="宋体" w:hint="eastAsia"/>
          <w:lang w:eastAsia="zh-CN"/>
        </w:rPr>
        <w:t xml:space="preserve">) may follow the step 4 </w:t>
      </w:r>
      <w:r w:rsidRPr="00844408">
        <w:rPr>
          <w:rFonts w:eastAsia="宋体"/>
          <w:lang w:eastAsia="zh-CN"/>
        </w:rPr>
        <w:t>in sequence</w:t>
      </w:r>
      <w:r>
        <w:rPr>
          <w:rFonts w:eastAsia="宋体" w:hint="eastAsia"/>
          <w:lang w:eastAsia="zh-CN"/>
        </w:rPr>
        <w:t>.</w:t>
      </w:r>
    </w:p>
    <w:p w14:paraId="2883842C" w14:textId="0648EB46" w:rsidR="00BA2788" w:rsidRDefault="00BA2788" w:rsidP="00BA2788">
      <w:pPr>
        <w:rPr>
          <w:rFonts w:eastAsia="宋体"/>
          <w:b/>
          <w:lang w:eastAsia="zh-CN"/>
        </w:rPr>
      </w:pPr>
      <w:r>
        <w:rPr>
          <w:rFonts w:eastAsia="宋体" w:hint="eastAsia"/>
          <w:b/>
          <w:lang w:eastAsia="zh-CN"/>
        </w:rPr>
        <w:t>Proposal 2</w:t>
      </w:r>
      <w:r w:rsidRPr="00EA24CD">
        <w:rPr>
          <w:rFonts w:eastAsia="宋体"/>
          <w:b/>
          <w:lang w:eastAsia="zh-CN"/>
        </w:rPr>
        <w:t xml:space="preserve">: For the solution of latency optimization from SA2, </w:t>
      </w:r>
      <w:r>
        <w:rPr>
          <w:rFonts w:eastAsia="宋体" w:hint="eastAsia"/>
          <w:b/>
          <w:lang w:eastAsia="zh-CN"/>
        </w:rPr>
        <w:t>neither</w:t>
      </w:r>
      <w:r w:rsidRPr="00EA24CD">
        <w:rPr>
          <w:rFonts w:eastAsia="宋体"/>
          <w:b/>
          <w:lang w:eastAsia="zh-CN"/>
        </w:rPr>
        <w:t xml:space="preserve"> the scheduled location</w:t>
      </w:r>
      <w:r>
        <w:rPr>
          <w:rFonts w:eastAsia="宋体" w:hint="eastAsia"/>
          <w:b/>
          <w:lang w:eastAsia="zh-CN"/>
        </w:rPr>
        <w:t xml:space="preserve">, nor </w:t>
      </w:r>
      <w:r w:rsidRPr="00EA24CD">
        <w:rPr>
          <w:rFonts w:eastAsia="宋体"/>
          <w:b/>
          <w:lang w:eastAsia="zh-CN"/>
        </w:rPr>
        <w:t xml:space="preserve">the scheduled </w:t>
      </w:r>
      <w:r>
        <w:rPr>
          <w:rFonts w:eastAsia="宋体" w:hint="eastAsia"/>
          <w:b/>
          <w:lang w:eastAsia="zh-CN"/>
        </w:rPr>
        <w:t>measurement</w:t>
      </w:r>
      <w:r w:rsidRPr="00EA24CD">
        <w:rPr>
          <w:rFonts w:eastAsia="宋体"/>
          <w:b/>
          <w:lang w:eastAsia="zh-CN"/>
        </w:rPr>
        <w:t xml:space="preserve"> time</w:t>
      </w:r>
      <w:r>
        <w:rPr>
          <w:rFonts w:eastAsia="宋体" w:hint="eastAsia"/>
          <w:b/>
          <w:lang w:eastAsia="zh-CN"/>
        </w:rPr>
        <w:t xml:space="preserve"> will be forwarded to UE/</w:t>
      </w:r>
      <w:proofErr w:type="spellStart"/>
      <w:r>
        <w:rPr>
          <w:rFonts w:eastAsia="宋体" w:hint="eastAsia"/>
          <w:b/>
          <w:lang w:eastAsia="zh-CN"/>
        </w:rPr>
        <w:t>gNB</w:t>
      </w:r>
      <w:proofErr w:type="spellEnd"/>
      <w:r>
        <w:rPr>
          <w:rFonts w:eastAsia="宋体" w:hint="eastAsia"/>
          <w:b/>
          <w:lang w:eastAsia="zh-CN"/>
        </w:rPr>
        <w:t xml:space="preserve"> from LMF in DL positioning methods of UE-Assisted mode. </w:t>
      </w:r>
    </w:p>
    <w:p w14:paraId="3B84279E" w14:textId="77777777" w:rsidR="00803D07" w:rsidRPr="006B0B48" w:rsidRDefault="00803D07" w:rsidP="00803D07">
      <w:pPr>
        <w:spacing w:before="60" w:after="240"/>
        <w:jc w:val="both"/>
        <w:rPr>
          <w:rFonts w:eastAsia="宋体"/>
          <w:lang w:eastAsia="zh-CN"/>
        </w:rPr>
      </w:pPr>
      <w:r>
        <w:rPr>
          <w:rFonts w:eastAsia="宋体" w:hint="eastAsia"/>
          <w:lang w:eastAsia="zh-CN"/>
        </w:rPr>
        <w:t>For</w:t>
      </w:r>
      <w:r w:rsidRPr="006B0B48">
        <w:rPr>
          <w:rFonts w:eastAsia="宋体"/>
          <w:lang w:eastAsia="zh-CN"/>
        </w:rPr>
        <w:t xml:space="preserve"> the periodic positioning procedure, combined with the previous discussions of RAN2, the main purpose of the scheduled location time is to enable the assistance data to be configured in advance, so that in execution phase the total response time can be reduced, but for the deferred 5GC-MT-LR procedure, assistance data itself can be sent along with location request message to UE, so for the subsequent periodic measurement report, the extra time to obtain assistance data is already avoided. From the reduction of periodic reporting latency point of view, it seems unnecessary to introduce the additional scheduled location time in UE side. </w:t>
      </w:r>
      <w:r>
        <w:rPr>
          <w:rFonts w:eastAsia="宋体"/>
          <w:lang w:eastAsia="zh-CN"/>
        </w:rPr>
        <w:t>T</w:t>
      </w:r>
      <w:r>
        <w:rPr>
          <w:rFonts w:eastAsia="宋体" w:hint="eastAsia"/>
          <w:lang w:eastAsia="zh-CN"/>
        </w:rPr>
        <w:t xml:space="preserve">he </w:t>
      </w:r>
      <w:r>
        <w:rPr>
          <w:rFonts w:eastAsia="宋体"/>
          <w:lang w:eastAsia="zh-CN"/>
        </w:rPr>
        <w:t>benefit</w:t>
      </w:r>
      <w:r>
        <w:rPr>
          <w:rFonts w:eastAsia="宋体" w:hint="eastAsia"/>
          <w:lang w:eastAsia="zh-CN"/>
        </w:rPr>
        <w:t xml:space="preserve"> of scheduled measurement time is not clear.</w:t>
      </w:r>
    </w:p>
    <w:p w14:paraId="4862BACA" w14:textId="77777777" w:rsidR="00803D07" w:rsidRDefault="00803D07" w:rsidP="00803D07">
      <w:pPr>
        <w:spacing w:before="60" w:after="240"/>
        <w:jc w:val="both"/>
        <w:rPr>
          <w:rFonts w:eastAsia="宋体"/>
          <w:lang w:eastAsia="zh-CN"/>
        </w:rPr>
      </w:pPr>
      <w:r>
        <w:rPr>
          <w:rFonts w:eastAsia="宋体" w:hint="eastAsia"/>
          <w:lang w:eastAsia="zh-CN"/>
        </w:rPr>
        <w:t>C</w:t>
      </w:r>
      <w:r w:rsidRPr="006B0B48">
        <w:rPr>
          <w:rFonts w:eastAsia="宋体"/>
          <w:lang w:eastAsia="zh-CN"/>
        </w:rPr>
        <w:t>onsidering latency reduction via pre-configured DL PRS assistance information, pre-configured SRS configuration info, or enhancement on deferred MT-LR procedure</w:t>
      </w:r>
      <w:r>
        <w:rPr>
          <w:rFonts w:eastAsia="宋体" w:hint="eastAsia"/>
          <w:lang w:eastAsia="zh-CN"/>
        </w:rPr>
        <w:t xml:space="preserve">, the scheduled location time </w:t>
      </w:r>
      <w:r>
        <w:rPr>
          <w:rFonts w:eastAsia="宋体"/>
          <w:lang w:eastAsia="zh-CN"/>
        </w:rPr>
        <w:t>won't</w:t>
      </w:r>
      <w:r>
        <w:rPr>
          <w:rFonts w:eastAsia="宋体" w:hint="eastAsia"/>
          <w:lang w:eastAsia="zh-CN"/>
        </w:rPr>
        <w:t xml:space="preserve"> be </w:t>
      </w:r>
      <w:r>
        <w:rPr>
          <w:rFonts w:eastAsia="宋体"/>
          <w:lang w:eastAsia="zh-CN"/>
        </w:rPr>
        <w:t>forwarded</w:t>
      </w:r>
      <w:r>
        <w:rPr>
          <w:rFonts w:eastAsia="宋体" w:hint="eastAsia"/>
          <w:lang w:eastAsia="zh-CN"/>
        </w:rPr>
        <w:t xml:space="preserve"> to UE in UE-Assisted mode</w:t>
      </w:r>
      <w:r w:rsidRPr="006B0B48">
        <w:rPr>
          <w:rFonts w:eastAsia="宋体"/>
          <w:lang w:eastAsia="zh-CN"/>
        </w:rPr>
        <w:t>. RAN2 should further discuss the impact of these optimizations on RAN2 specification and the necessity of the scheduled location time.</w:t>
      </w:r>
    </w:p>
    <w:p w14:paraId="65001790" w14:textId="77777777" w:rsidR="00385720" w:rsidRPr="00E017F9" w:rsidRDefault="00385720" w:rsidP="00385720">
      <w:pPr>
        <w:rPr>
          <w:rFonts w:eastAsia="宋体"/>
          <w:b/>
          <w:lang w:eastAsia="zh-CN"/>
        </w:rPr>
      </w:pPr>
      <w:r>
        <w:rPr>
          <w:rFonts w:eastAsia="宋体" w:hint="eastAsia"/>
          <w:b/>
          <w:lang w:eastAsia="zh-CN"/>
        </w:rPr>
        <w:t>Proposal</w:t>
      </w:r>
      <w:r w:rsidRPr="00E017F9">
        <w:rPr>
          <w:rFonts w:eastAsia="宋体"/>
          <w:b/>
          <w:lang w:eastAsia="zh-CN"/>
        </w:rPr>
        <w:t xml:space="preserve"> 3: From the reduction of periodic repo</w:t>
      </w:r>
      <w:r>
        <w:rPr>
          <w:rFonts w:eastAsia="宋体"/>
          <w:b/>
          <w:lang w:eastAsia="zh-CN"/>
        </w:rPr>
        <w:t xml:space="preserve">rting latency point of view, </w:t>
      </w:r>
      <w:r w:rsidRPr="00E017F9">
        <w:rPr>
          <w:rFonts w:eastAsia="宋体"/>
          <w:b/>
          <w:lang w:eastAsia="zh-CN"/>
        </w:rPr>
        <w:t xml:space="preserve">the additional scheduled location time </w:t>
      </w:r>
      <w:r>
        <w:rPr>
          <w:rFonts w:eastAsia="宋体" w:hint="eastAsia"/>
          <w:b/>
          <w:lang w:eastAsia="zh-CN"/>
        </w:rPr>
        <w:t xml:space="preserve">will not be </w:t>
      </w:r>
      <w:r w:rsidRPr="00E017F9">
        <w:rPr>
          <w:rFonts w:eastAsia="宋体"/>
          <w:b/>
          <w:lang w:eastAsia="zh-CN"/>
        </w:rPr>
        <w:t>introduce</w:t>
      </w:r>
      <w:r>
        <w:rPr>
          <w:rFonts w:eastAsia="宋体" w:hint="eastAsia"/>
          <w:b/>
          <w:lang w:eastAsia="zh-CN"/>
        </w:rPr>
        <w:t>d</w:t>
      </w:r>
      <w:r w:rsidRPr="00E017F9">
        <w:rPr>
          <w:rFonts w:eastAsia="宋体"/>
          <w:b/>
          <w:lang w:eastAsia="zh-CN"/>
        </w:rPr>
        <w:t xml:space="preserve"> </w:t>
      </w:r>
      <w:r>
        <w:rPr>
          <w:rFonts w:eastAsia="宋体" w:hint="eastAsia"/>
          <w:b/>
          <w:lang w:eastAsia="zh-CN"/>
        </w:rPr>
        <w:t>to</w:t>
      </w:r>
      <w:r w:rsidRPr="00E017F9">
        <w:rPr>
          <w:rFonts w:eastAsia="宋体"/>
          <w:b/>
          <w:lang w:eastAsia="zh-CN"/>
        </w:rPr>
        <w:t xml:space="preserve"> UE </w:t>
      </w:r>
      <w:r>
        <w:rPr>
          <w:rFonts w:eastAsia="宋体" w:hint="eastAsia"/>
          <w:b/>
          <w:lang w:eastAsia="zh-CN"/>
        </w:rPr>
        <w:t>in UE-Assisted mode</w:t>
      </w:r>
      <w:r w:rsidRPr="00E017F9">
        <w:rPr>
          <w:rFonts w:eastAsia="宋体"/>
          <w:b/>
          <w:lang w:eastAsia="zh-CN"/>
        </w:rPr>
        <w:t>.</w:t>
      </w:r>
    </w:p>
    <w:p w14:paraId="002ADE62" w14:textId="77CA2C7B" w:rsidR="009D1A62" w:rsidRDefault="009D1A62" w:rsidP="0041140F">
      <w:pPr>
        <w:pStyle w:val="2"/>
        <w:rPr>
          <w:lang w:val="en-US" w:eastAsia="zh-CN"/>
        </w:rPr>
      </w:pPr>
      <w:r>
        <w:rPr>
          <w:rFonts w:hint="eastAsia"/>
          <w:lang w:val="en-US" w:eastAsia="zh-CN"/>
        </w:rPr>
        <w:t>2.</w:t>
      </w:r>
      <w:r w:rsidR="00EC2D13">
        <w:rPr>
          <w:rFonts w:eastAsia="宋体" w:hint="eastAsia"/>
          <w:lang w:val="en-US" w:eastAsia="zh-CN"/>
        </w:rPr>
        <w:t>2</w:t>
      </w:r>
      <w:r>
        <w:rPr>
          <w:rFonts w:hint="eastAsia"/>
          <w:lang w:val="en-US" w:eastAsia="zh-CN"/>
        </w:rPr>
        <w:t xml:space="preserve"> Latency reduction in UE-Based mode </w:t>
      </w:r>
    </w:p>
    <w:p w14:paraId="07A1F54D" w14:textId="77777777" w:rsidR="009D1A62" w:rsidRDefault="009D1A62" w:rsidP="009D1A62">
      <w:pPr>
        <w:spacing w:before="60" w:after="240"/>
        <w:jc w:val="both"/>
        <w:rPr>
          <w:rFonts w:eastAsia="宋体"/>
          <w:lang w:val="en-US" w:eastAsia="zh-CN"/>
        </w:rPr>
      </w:pPr>
      <w:r>
        <w:rPr>
          <w:rFonts w:eastAsia="宋体"/>
          <w:lang w:val="en-US" w:eastAsia="zh-CN"/>
        </w:rPr>
        <w:t xml:space="preserve">The </w:t>
      </w:r>
      <w:r>
        <w:rPr>
          <w:rFonts w:eastAsia="宋体" w:hint="eastAsia"/>
          <w:lang w:val="en-US" w:eastAsia="zh-CN"/>
        </w:rPr>
        <w:t>latency reduction because of the scheduled location time will be analyzed within UE-Based and UE-Assisted mode here.</w:t>
      </w:r>
    </w:p>
    <w:p w14:paraId="6B4C3814" w14:textId="77777777" w:rsidR="009D1A62" w:rsidRPr="00FC59B9" w:rsidRDefault="009D1A62" w:rsidP="009D1A62">
      <w:pPr>
        <w:spacing w:before="60" w:after="240"/>
        <w:jc w:val="both"/>
        <w:rPr>
          <w:rFonts w:eastAsia="宋体"/>
          <w:lang w:val="en-US" w:eastAsia="zh-CN"/>
        </w:rPr>
      </w:pPr>
      <w:r w:rsidRPr="00FC59B9">
        <w:rPr>
          <w:rFonts w:eastAsia="宋体"/>
          <w:lang w:val="en-US" w:eastAsia="zh-CN"/>
        </w:rPr>
        <w:t>-</w:t>
      </w:r>
      <w:r w:rsidRPr="00FC59B9">
        <w:rPr>
          <w:rFonts w:eastAsia="宋体"/>
          <w:lang w:val="en-US" w:eastAsia="zh-CN"/>
        </w:rPr>
        <w:tab/>
        <w:t xml:space="preserve">UE-Based: </w:t>
      </w:r>
    </w:p>
    <w:p w14:paraId="66104CD1" w14:textId="4610580A" w:rsidR="009D1A62" w:rsidRDefault="009D1A62" w:rsidP="009D1A62">
      <w:pPr>
        <w:spacing w:before="60" w:after="240"/>
        <w:jc w:val="both"/>
        <w:rPr>
          <w:rFonts w:eastAsia="宋体"/>
          <w:lang w:val="en-US" w:eastAsia="zh-CN"/>
        </w:rPr>
      </w:pPr>
      <w:r>
        <w:rPr>
          <w:rFonts w:eastAsia="宋体"/>
          <w:lang w:val="en-US" w:eastAsia="zh-CN"/>
        </w:rPr>
        <w:t>T</w:t>
      </w:r>
      <w:r>
        <w:rPr>
          <w:rFonts w:eastAsia="宋体" w:hint="eastAsia"/>
          <w:lang w:val="en-US" w:eastAsia="zh-CN"/>
        </w:rPr>
        <w:t xml:space="preserve">he time budget of UE-Based positioning methods </w:t>
      </w:r>
      <w:r w:rsidR="00EC2D13">
        <w:rPr>
          <w:rFonts w:eastAsia="宋体" w:hint="eastAsia"/>
          <w:lang w:val="en-US" w:eastAsia="zh-CN"/>
        </w:rPr>
        <w:t>may follow</w:t>
      </w:r>
      <w:r w:rsidR="00EC2D13" w:rsidRPr="00EC2D13">
        <w:t xml:space="preserve"> </w:t>
      </w:r>
      <w:r w:rsidR="00EC2D13" w:rsidRPr="00EC2D13">
        <w:rPr>
          <w:rFonts w:eastAsia="宋体"/>
          <w:lang w:val="en-US" w:eastAsia="zh-CN"/>
        </w:rPr>
        <w:t>UE assisted</w:t>
      </w:r>
      <w:r>
        <w:rPr>
          <w:rFonts w:eastAsia="宋体" w:hint="eastAsia"/>
          <w:lang w:val="en-US" w:eastAsia="zh-CN"/>
        </w:rPr>
        <w:t xml:space="preserve"> </w:t>
      </w:r>
      <w:r w:rsidR="00EC2D13" w:rsidRPr="00EC2D13">
        <w:rPr>
          <w:rFonts w:eastAsia="宋体"/>
          <w:lang w:val="en-US" w:eastAsia="zh-CN"/>
        </w:rPr>
        <w:t>DL-TDOA and DL-</w:t>
      </w:r>
      <w:proofErr w:type="spellStart"/>
      <w:r w:rsidR="00EC2D13" w:rsidRPr="00EC2D13">
        <w:rPr>
          <w:rFonts w:eastAsia="宋体"/>
          <w:lang w:val="en-US" w:eastAsia="zh-CN"/>
        </w:rPr>
        <w:t>AoD</w:t>
      </w:r>
      <w:proofErr w:type="spellEnd"/>
      <w:r w:rsidR="002638B5">
        <w:rPr>
          <w:rFonts w:eastAsia="宋体" w:hint="eastAsia"/>
          <w:lang w:val="en-US" w:eastAsia="zh-CN"/>
        </w:rPr>
        <w:t xml:space="preserve"> above</w:t>
      </w:r>
      <w:r>
        <w:rPr>
          <w:rFonts w:eastAsia="宋体" w:hint="eastAsia"/>
          <w:lang w:val="en-US" w:eastAsia="zh-CN"/>
        </w:rPr>
        <w:t>.</w:t>
      </w:r>
    </w:p>
    <w:p w14:paraId="193F88C1" w14:textId="77777777" w:rsidR="009D1A62" w:rsidRDefault="009D1A62" w:rsidP="009D1A62">
      <w:pPr>
        <w:spacing w:before="60" w:after="240"/>
        <w:jc w:val="both"/>
        <w:rPr>
          <w:rFonts w:eastAsia="宋体"/>
          <w:lang w:val="en-US" w:eastAsia="zh-CN"/>
        </w:rPr>
      </w:pPr>
      <w:r>
        <w:rPr>
          <w:rFonts w:eastAsia="宋体" w:hint="eastAsia"/>
          <w:lang w:val="en-US" w:eastAsia="zh-CN"/>
        </w:rPr>
        <w:t>There are two ways for LMF to schedule the time budget in UE-Based positioning methods.</w:t>
      </w:r>
    </w:p>
    <w:p w14:paraId="356E118E" w14:textId="77777777" w:rsidR="009D1A62" w:rsidRPr="007428F2" w:rsidRDefault="009D1A62" w:rsidP="009D1A62">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1: </w:t>
      </w:r>
      <w:r w:rsidRPr="007428F2">
        <w:rPr>
          <w:rFonts w:ascii="Times New Roman" w:eastAsia="宋体" w:hAnsi="Times New Roman" w:cs="Times New Roman"/>
        </w:rPr>
        <w:t xml:space="preserve">LMF schedule the Step </w:t>
      </w:r>
      <w:r>
        <w:rPr>
          <w:rFonts w:ascii="Times New Roman" w:eastAsia="宋体" w:hAnsi="Times New Roman" w:cs="Times New Roman" w:hint="eastAsia"/>
        </w:rPr>
        <w:t>1</w:t>
      </w:r>
      <w:r w:rsidRPr="007428F2">
        <w:rPr>
          <w:rFonts w:ascii="Times New Roman" w:eastAsia="宋体" w:hAnsi="Times New Roman" w:cs="Times New Roman"/>
        </w:rPr>
        <w:t>-4 ahead of the scheduled location time by itself to meet the scheduled location time from SA2.</w:t>
      </w:r>
    </w:p>
    <w:p w14:paraId="5AA44C53" w14:textId="77777777" w:rsidR="009D1A62" w:rsidRPr="007428F2" w:rsidRDefault="009D1A62" w:rsidP="009D1A62">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2: Based on option 1, </w:t>
      </w:r>
      <w:r w:rsidRPr="007428F2">
        <w:rPr>
          <w:rFonts w:ascii="Times New Roman" w:eastAsia="宋体" w:hAnsi="Times New Roman" w:cs="Times New Roman"/>
        </w:rPr>
        <w:t xml:space="preserve">LMF </w:t>
      </w:r>
      <w:r>
        <w:rPr>
          <w:rFonts w:ascii="Times New Roman" w:eastAsia="宋体" w:hAnsi="Times New Roman" w:cs="Times New Roman" w:hint="eastAsia"/>
        </w:rPr>
        <w:t xml:space="preserve">also may </w:t>
      </w:r>
      <w:r w:rsidRPr="007428F2">
        <w:rPr>
          <w:rFonts w:ascii="Times New Roman" w:eastAsia="宋体" w:hAnsi="Times New Roman" w:cs="Times New Roman"/>
        </w:rPr>
        <w:t>forward the scheduled location time to UE directly and it’s up to UE</w:t>
      </w:r>
      <w:r>
        <w:rPr>
          <w:rFonts w:ascii="Times New Roman" w:eastAsia="宋体" w:hAnsi="Times New Roman" w:cs="Times New Roman" w:hint="eastAsia"/>
        </w:rPr>
        <w:t xml:space="preserve"> to schedule the measurement time</w:t>
      </w:r>
      <w:r w:rsidRPr="007428F2">
        <w:rPr>
          <w:rFonts w:ascii="Times New Roman" w:eastAsia="宋体" w:hAnsi="Times New Roman" w:cs="Times New Roman"/>
        </w:rPr>
        <w:t xml:space="preserve">. So UE can schedule the Step </w:t>
      </w:r>
      <w:r>
        <w:rPr>
          <w:rFonts w:ascii="Times New Roman" w:eastAsia="宋体" w:hAnsi="Times New Roman" w:cs="Times New Roman" w:hint="eastAsia"/>
        </w:rPr>
        <w:t>9</w:t>
      </w:r>
      <w:r w:rsidRPr="007428F2">
        <w:rPr>
          <w:rFonts w:ascii="Times New Roman" w:eastAsia="宋体" w:hAnsi="Times New Roman" w:cs="Times New Roman"/>
        </w:rPr>
        <w:t xml:space="preserve"> ahead of the scheduled location time to meet the request from SA2.</w:t>
      </w:r>
    </w:p>
    <w:p w14:paraId="6C1100E3" w14:textId="5EADD10E" w:rsidR="009D1A62" w:rsidRPr="00FC59B9" w:rsidRDefault="00276DE4" w:rsidP="009D1A62">
      <w:pPr>
        <w:spacing w:before="60" w:after="240"/>
        <w:jc w:val="both"/>
        <w:rPr>
          <w:rFonts w:eastAsia="宋体"/>
          <w:lang w:val="en-US" w:eastAsia="zh-CN"/>
        </w:rPr>
      </w:pPr>
      <w:r>
        <w:rPr>
          <w:rFonts w:eastAsia="宋体"/>
          <w:lang w:val="en-US" w:eastAsia="zh-CN"/>
        </w:rPr>
        <w:t>T</w:t>
      </w:r>
      <w:r>
        <w:rPr>
          <w:rFonts w:eastAsia="宋体" w:hint="eastAsia"/>
          <w:lang w:val="en-US" w:eastAsia="zh-CN"/>
        </w:rPr>
        <w:t>he latency of location</w:t>
      </w:r>
      <w:r w:rsidRPr="00276DE4">
        <w:rPr>
          <w:rFonts w:eastAsia="宋体"/>
          <w:lang w:val="en-US" w:eastAsia="zh-CN"/>
        </w:rPr>
        <w:t xml:space="preserve"> calculation</w:t>
      </w:r>
      <w:r w:rsidR="00A84815">
        <w:rPr>
          <w:rFonts w:eastAsia="宋体" w:hint="eastAsia"/>
          <w:lang w:val="en-US" w:eastAsia="zh-CN"/>
        </w:rPr>
        <w:t xml:space="preserve"> </w:t>
      </w:r>
      <w:r>
        <w:rPr>
          <w:rFonts w:eastAsia="宋体" w:hint="eastAsia"/>
          <w:lang w:val="en-US" w:eastAsia="zh-CN"/>
        </w:rPr>
        <w:t xml:space="preserve">in UE side is not clear for LMF </w:t>
      </w:r>
      <w:r w:rsidR="00A26621">
        <w:rPr>
          <w:rFonts w:eastAsia="宋体" w:hint="eastAsia"/>
          <w:lang w:val="en-US" w:eastAsia="zh-CN"/>
        </w:rPr>
        <w:t>because</w:t>
      </w:r>
      <w:r>
        <w:rPr>
          <w:rFonts w:eastAsia="宋体" w:hint="eastAsia"/>
          <w:lang w:val="en-US" w:eastAsia="zh-CN"/>
        </w:rPr>
        <w:t xml:space="preserve"> </w:t>
      </w:r>
      <w:r w:rsidR="00A26621">
        <w:rPr>
          <w:rFonts w:eastAsia="宋体" w:hint="eastAsia"/>
          <w:lang w:val="en-US" w:eastAsia="zh-CN"/>
        </w:rPr>
        <w:t xml:space="preserve">different UEs have </w:t>
      </w:r>
      <w:r>
        <w:rPr>
          <w:rFonts w:eastAsia="宋体" w:hint="eastAsia"/>
          <w:lang w:val="en-US" w:eastAsia="zh-CN"/>
        </w:rPr>
        <w:t>different performance of latency of location</w:t>
      </w:r>
      <w:r w:rsidRPr="00276DE4">
        <w:rPr>
          <w:rFonts w:eastAsia="宋体"/>
          <w:lang w:val="en-US" w:eastAsia="zh-CN"/>
        </w:rPr>
        <w:t xml:space="preserve"> calculation</w:t>
      </w:r>
      <w:r>
        <w:rPr>
          <w:rFonts w:eastAsia="宋体" w:hint="eastAsia"/>
          <w:lang w:val="en-US" w:eastAsia="zh-CN"/>
        </w:rPr>
        <w:t xml:space="preserve">.  </w:t>
      </w:r>
      <w:r w:rsidR="00A26621">
        <w:rPr>
          <w:rFonts w:eastAsia="宋体" w:hint="eastAsia"/>
          <w:lang w:val="en-US" w:eastAsia="zh-CN"/>
        </w:rPr>
        <w:t>It</w:t>
      </w:r>
      <w:r w:rsidR="00A26621">
        <w:rPr>
          <w:rFonts w:eastAsia="宋体"/>
          <w:lang w:val="en-US" w:eastAsia="zh-CN"/>
        </w:rPr>
        <w:t>’</w:t>
      </w:r>
      <w:r w:rsidR="00A26621">
        <w:rPr>
          <w:rFonts w:eastAsia="宋体" w:hint="eastAsia"/>
          <w:lang w:val="en-US" w:eastAsia="zh-CN"/>
        </w:rPr>
        <w:t>s hard for LMF to get the accurate time budget to schedule the location time.</w:t>
      </w:r>
      <w:r w:rsidR="002E4BDC">
        <w:rPr>
          <w:rFonts w:eastAsia="宋体" w:hint="eastAsia"/>
          <w:lang w:val="en-US" w:eastAsia="zh-CN"/>
        </w:rPr>
        <w:t xml:space="preserve"> </w:t>
      </w:r>
      <w:r w:rsidR="009D1A62">
        <w:rPr>
          <w:rFonts w:eastAsia="宋体"/>
          <w:lang w:val="en-US" w:eastAsia="zh-CN"/>
        </w:rPr>
        <w:t>S</w:t>
      </w:r>
      <w:r w:rsidR="009D1A62">
        <w:rPr>
          <w:rFonts w:eastAsia="宋体" w:hint="eastAsia"/>
          <w:lang w:val="en-US" w:eastAsia="zh-CN"/>
        </w:rPr>
        <w:t xml:space="preserve">o </w:t>
      </w:r>
      <w:r w:rsidR="009D1A62" w:rsidRPr="00FC59B9">
        <w:rPr>
          <w:rFonts w:eastAsia="宋体"/>
          <w:lang w:val="en-US" w:eastAsia="zh-CN"/>
        </w:rPr>
        <w:t xml:space="preserve">LMF </w:t>
      </w:r>
      <w:r w:rsidR="009D1A62">
        <w:rPr>
          <w:rFonts w:eastAsia="宋体" w:hint="eastAsia"/>
          <w:lang w:val="en-US" w:eastAsia="zh-CN"/>
        </w:rPr>
        <w:t>may forward</w:t>
      </w:r>
      <w:r w:rsidR="009D1A62" w:rsidRPr="00FC59B9">
        <w:rPr>
          <w:rFonts w:eastAsia="宋体"/>
          <w:lang w:val="en-US" w:eastAsia="zh-CN"/>
        </w:rPr>
        <w:t xml:space="preserve"> the scheduled location time to UE </w:t>
      </w:r>
      <w:r w:rsidR="009D1A62">
        <w:rPr>
          <w:rFonts w:eastAsia="宋体" w:hint="eastAsia"/>
          <w:lang w:val="en-US" w:eastAsia="zh-CN"/>
        </w:rPr>
        <w:t>when</w:t>
      </w:r>
      <w:r w:rsidR="009D1A62" w:rsidRPr="00FC59B9">
        <w:rPr>
          <w:rFonts w:eastAsia="宋体"/>
          <w:lang w:val="en-US" w:eastAsia="zh-CN"/>
        </w:rPr>
        <w:t xml:space="preserve"> UE is responsible for </w:t>
      </w:r>
      <w:r w:rsidR="009D1A62">
        <w:rPr>
          <w:rFonts w:eastAsia="宋体" w:hint="eastAsia"/>
          <w:lang w:val="en-US" w:eastAsia="zh-CN"/>
        </w:rPr>
        <w:t xml:space="preserve">calculating </w:t>
      </w:r>
      <w:r w:rsidR="009D1A62" w:rsidRPr="00FC59B9">
        <w:rPr>
          <w:rFonts w:eastAsia="宋体"/>
          <w:lang w:val="en-US" w:eastAsia="zh-CN"/>
        </w:rPr>
        <w:t xml:space="preserve">the location info. </w:t>
      </w:r>
    </w:p>
    <w:p w14:paraId="49AD83F8" w14:textId="6B296299" w:rsidR="00ED7954" w:rsidRDefault="009D1A62" w:rsidP="009D1A62">
      <w:pPr>
        <w:spacing w:before="60" w:after="240"/>
        <w:jc w:val="both"/>
        <w:rPr>
          <w:rFonts w:eastAsia="宋体"/>
          <w:lang w:eastAsia="zh-CN"/>
        </w:rPr>
      </w:pPr>
      <w:r>
        <w:rPr>
          <w:rFonts w:eastAsia="宋体" w:hint="eastAsia"/>
          <w:b/>
          <w:lang w:eastAsia="zh-CN"/>
        </w:rPr>
        <w:t xml:space="preserve">Proposal </w:t>
      </w:r>
      <w:r w:rsidR="00100E26">
        <w:rPr>
          <w:rFonts w:eastAsia="宋体" w:hint="eastAsia"/>
          <w:b/>
          <w:lang w:eastAsia="zh-CN"/>
        </w:rPr>
        <w:t>4</w:t>
      </w:r>
      <w:r w:rsidRPr="00EA24CD">
        <w:rPr>
          <w:rFonts w:eastAsia="宋体"/>
          <w:b/>
          <w:lang w:eastAsia="zh-CN"/>
        </w:rPr>
        <w:t>: For the solution of latency optimization from SA2, the scheduled location time</w:t>
      </w:r>
      <w:r>
        <w:rPr>
          <w:rFonts w:eastAsia="宋体" w:hint="eastAsia"/>
          <w:b/>
          <w:lang w:eastAsia="zh-CN"/>
        </w:rPr>
        <w:t xml:space="preserve"> may be forwarded to UE from LMF in UE-Based mode.</w:t>
      </w:r>
    </w:p>
    <w:bookmarkEnd w:id="3"/>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2C490339" w14:textId="77777777" w:rsidR="00100E26" w:rsidRPr="00FC59B9" w:rsidRDefault="00100E26" w:rsidP="00100E26">
      <w:pPr>
        <w:rPr>
          <w:rFonts w:eastAsia="宋体"/>
          <w:b/>
          <w:lang w:eastAsia="zh-CN"/>
        </w:rPr>
      </w:pPr>
      <w:r w:rsidRPr="009720CE">
        <w:rPr>
          <w:rFonts w:hint="eastAsia"/>
          <w:b/>
        </w:rPr>
        <w:t>Observation</w:t>
      </w:r>
      <w:r>
        <w:rPr>
          <w:rFonts w:eastAsia="宋体" w:hint="eastAsia"/>
          <w:b/>
          <w:lang w:eastAsia="zh-CN"/>
        </w:rPr>
        <w:t xml:space="preserve"> 1</w:t>
      </w:r>
      <w:r w:rsidRPr="009720CE">
        <w:rPr>
          <w:rFonts w:hint="eastAsia"/>
          <w:b/>
        </w:rPr>
        <w:t>:</w:t>
      </w:r>
      <w:r w:rsidRPr="009720CE">
        <w:rPr>
          <w:b/>
        </w:rPr>
        <w:t xml:space="preserve"> The scheduled location time is provided by a requesting LCS Client, AF or the UE and transferred to the LMF</w:t>
      </w:r>
      <w:r w:rsidRPr="009720CE">
        <w:rPr>
          <w:rFonts w:hint="eastAsia"/>
          <w:b/>
        </w:rPr>
        <w:t xml:space="preserve">. </w:t>
      </w:r>
      <w:r w:rsidRPr="009720CE">
        <w:rPr>
          <w:b/>
        </w:rPr>
        <w:t>T</w:t>
      </w:r>
      <w:r w:rsidRPr="009720CE">
        <w:rPr>
          <w:rFonts w:hint="eastAsia"/>
          <w:b/>
        </w:rPr>
        <w:t>he scheduled location time requires the moment at which UE</w:t>
      </w:r>
      <w:r w:rsidRPr="009720CE">
        <w:rPr>
          <w:b/>
        </w:rPr>
        <w:t>’</w:t>
      </w:r>
      <w:r w:rsidRPr="009720CE">
        <w:rPr>
          <w:rFonts w:hint="eastAsia"/>
          <w:b/>
        </w:rPr>
        <w:t>s location is.</w:t>
      </w:r>
    </w:p>
    <w:p w14:paraId="58FBCC99" w14:textId="77777777" w:rsidR="00100E26" w:rsidRDefault="00100E26" w:rsidP="00100E26">
      <w:pPr>
        <w:rPr>
          <w:rFonts w:eastAsia="宋体"/>
          <w:b/>
          <w:lang w:eastAsia="zh-CN"/>
        </w:rPr>
      </w:pPr>
      <w:r>
        <w:rPr>
          <w:rFonts w:eastAsia="宋体" w:hint="eastAsia"/>
          <w:b/>
          <w:lang w:eastAsia="zh-CN"/>
        </w:rPr>
        <w:t>Proposal 1</w:t>
      </w:r>
      <w:r w:rsidRPr="00EA24CD">
        <w:rPr>
          <w:rFonts w:eastAsia="宋体"/>
          <w:b/>
          <w:lang w:eastAsia="zh-CN"/>
        </w:rPr>
        <w:t xml:space="preserve">: For the solution of latency optimization from SA2, </w:t>
      </w:r>
      <w:r>
        <w:rPr>
          <w:rFonts w:eastAsia="宋体" w:hint="eastAsia"/>
          <w:b/>
          <w:lang w:eastAsia="zh-CN"/>
        </w:rPr>
        <w:t>neither</w:t>
      </w:r>
      <w:r w:rsidRPr="00EA24CD">
        <w:rPr>
          <w:rFonts w:eastAsia="宋体"/>
          <w:b/>
          <w:lang w:eastAsia="zh-CN"/>
        </w:rPr>
        <w:t xml:space="preserve"> the scheduled location</w:t>
      </w:r>
      <w:r>
        <w:rPr>
          <w:rFonts w:eastAsia="宋体" w:hint="eastAsia"/>
          <w:b/>
          <w:lang w:eastAsia="zh-CN"/>
        </w:rPr>
        <w:t xml:space="preserve">, nor </w:t>
      </w:r>
      <w:r w:rsidRPr="00EA24CD">
        <w:rPr>
          <w:rFonts w:eastAsia="宋体"/>
          <w:b/>
          <w:lang w:eastAsia="zh-CN"/>
        </w:rPr>
        <w:t xml:space="preserve">the scheduled </w:t>
      </w:r>
      <w:r>
        <w:rPr>
          <w:rFonts w:eastAsia="宋体" w:hint="eastAsia"/>
          <w:b/>
          <w:lang w:eastAsia="zh-CN"/>
        </w:rPr>
        <w:t>measurement</w:t>
      </w:r>
      <w:r w:rsidRPr="00EA24CD">
        <w:rPr>
          <w:rFonts w:eastAsia="宋体"/>
          <w:b/>
          <w:lang w:eastAsia="zh-CN"/>
        </w:rPr>
        <w:t xml:space="preserve"> time</w:t>
      </w:r>
      <w:r>
        <w:rPr>
          <w:rFonts w:eastAsia="宋体" w:hint="eastAsia"/>
          <w:b/>
          <w:lang w:eastAsia="zh-CN"/>
        </w:rPr>
        <w:t xml:space="preserve"> will be forwarded to </w:t>
      </w:r>
      <w:proofErr w:type="spellStart"/>
      <w:r>
        <w:rPr>
          <w:rFonts w:eastAsia="宋体" w:hint="eastAsia"/>
          <w:b/>
          <w:lang w:eastAsia="zh-CN"/>
        </w:rPr>
        <w:t>gNB</w:t>
      </w:r>
      <w:proofErr w:type="spellEnd"/>
      <w:r>
        <w:rPr>
          <w:rFonts w:eastAsia="宋体" w:hint="eastAsia"/>
          <w:b/>
          <w:lang w:eastAsia="zh-CN"/>
        </w:rPr>
        <w:t xml:space="preserve"> from LMF in UL positioning methods of UE-Assisted mode. </w:t>
      </w:r>
    </w:p>
    <w:p w14:paraId="18B31B46" w14:textId="77777777" w:rsidR="00100E26" w:rsidRDefault="00100E26" w:rsidP="00100E26">
      <w:pPr>
        <w:rPr>
          <w:rFonts w:eastAsia="宋体"/>
          <w:b/>
          <w:lang w:eastAsia="zh-CN"/>
        </w:rPr>
      </w:pPr>
      <w:r>
        <w:rPr>
          <w:rFonts w:eastAsia="宋体" w:hint="eastAsia"/>
          <w:b/>
          <w:lang w:eastAsia="zh-CN"/>
        </w:rPr>
        <w:t>Proposal 2</w:t>
      </w:r>
      <w:r w:rsidRPr="00EA24CD">
        <w:rPr>
          <w:rFonts w:eastAsia="宋体"/>
          <w:b/>
          <w:lang w:eastAsia="zh-CN"/>
        </w:rPr>
        <w:t xml:space="preserve">: For the solution of latency optimization from SA2, </w:t>
      </w:r>
      <w:r>
        <w:rPr>
          <w:rFonts w:eastAsia="宋体" w:hint="eastAsia"/>
          <w:b/>
          <w:lang w:eastAsia="zh-CN"/>
        </w:rPr>
        <w:t>neither</w:t>
      </w:r>
      <w:r w:rsidRPr="00EA24CD">
        <w:rPr>
          <w:rFonts w:eastAsia="宋体"/>
          <w:b/>
          <w:lang w:eastAsia="zh-CN"/>
        </w:rPr>
        <w:t xml:space="preserve"> the scheduled location</w:t>
      </w:r>
      <w:r>
        <w:rPr>
          <w:rFonts w:eastAsia="宋体" w:hint="eastAsia"/>
          <w:b/>
          <w:lang w:eastAsia="zh-CN"/>
        </w:rPr>
        <w:t xml:space="preserve">, nor </w:t>
      </w:r>
      <w:r w:rsidRPr="00EA24CD">
        <w:rPr>
          <w:rFonts w:eastAsia="宋体"/>
          <w:b/>
          <w:lang w:eastAsia="zh-CN"/>
        </w:rPr>
        <w:t xml:space="preserve">the scheduled </w:t>
      </w:r>
      <w:r>
        <w:rPr>
          <w:rFonts w:eastAsia="宋体" w:hint="eastAsia"/>
          <w:b/>
          <w:lang w:eastAsia="zh-CN"/>
        </w:rPr>
        <w:t>measurement</w:t>
      </w:r>
      <w:r w:rsidRPr="00EA24CD">
        <w:rPr>
          <w:rFonts w:eastAsia="宋体"/>
          <w:b/>
          <w:lang w:eastAsia="zh-CN"/>
        </w:rPr>
        <w:t xml:space="preserve"> time</w:t>
      </w:r>
      <w:r>
        <w:rPr>
          <w:rFonts w:eastAsia="宋体" w:hint="eastAsia"/>
          <w:b/>
          <w:lang w:eastAsia="zh-CN"/>
        </w:rPr>
        <w:t xml:space="preserve"> will be forwarded to UE/</w:t>
      </w:r>
      <w:proofErr w:type="spellStart"/>
      <w:r>
        <w:rPr>
          <w:rFonts w:eastAsia="宋体" w:hint="eastAsia"/>
          <w:b/>
          <w:lang w:eastAsia="zh-CN"/>
        </w:rPr>
        <w:t>gNB</w:t>
      </w:r>
      <w:proofErr w:type="spellEnd"/>
      <w:r>
        <w:rPr>
          <w:rFonts w:eastAsia="宋体" w:hint="eastAsia"/>
          <w:b/>
          <w:lang w:eastAsia="zh-CN"/>
        </w:rPr>
        <w:t xml:space="preserve"> from LMF in DL positioning methods of UE-Assisted mode. </w:t>
      </w:r>
    </w:p>
    <w:p w14:paraId="5ED99018" w14:textId="77777777" w:rsidR="00100E26" w:rsidRPr="00E017F9" w:rsidRDefault="00100E26" w:rsidP="00100E26">
      <w:pPr>
        <w:rPr>
          <w:rFonts w:eastAsia="宋体"/>
          <w:b/>
          <w:lang w:eastAsia="zh-CN"/>
        </w:rPr>
      </w:pPr>
      <w:r>
        <w:rPr>
          <w:rFonts w:eastAsia="宋体" w:hint="eastAsia"/>
          <w:b/>
          <w:lang w:eastAsia="zh-CN"/>
        </w:rPr>
        <w:t>Proposal</w:t>
      </w:r>
      <w:r w:rsidRPr="00E017F9">
        <w:rPr>
          <w:rFonts w:eastAsia="宋体"/>
          <w:b/>
          <w:lang w:eastAsia="zh-CN"/>
        </w:rPr>
        <w:t xml:space="preserve"> 3: From the reduction of periodic repo</w:t>
      </w:r>
      <w:r>
        <w:rPr>
          <w:rFonts w:eastAsia="宋体"/>
          <w:b/>
          <w:lang w:eastAsia="zh-CN"/>
        </w:rPr>
        <w:t xml:space="preserve">rting latency point of view, </w:t>
      </w:r>
      <w:r w:rsidRPr="00E017F9">
        <w:rPr>
          <w:rFonts w:eastAsia="宋体"/>
          <w:b/>
          <w:lang w:eastAsia="zh-CN"/>
        </w:rPr>
        <w:t xml:space="preserve">the additional scheduled location time </w:t>
      </w:r>
      <w:r>
        <w:rPr>
          <w:rFonts w:eastAsia="宋体" w:hint="eastAsia"/>
          <w:b/>
          <w:lang w:eastAsia="zh-CN"/>
        </w:rPr>
        <w:t xml:space="preserve">will not be </w:t>
      </w:r>
      <w:r w:rsidRPr="00E017F9">
        <w:rPr>
          <w:rFonts w:eastAsia="宋体"/>
          <w:b/>
          <w:lang w:eastAsia="zh-CN"/>
        </w:rPr>
        <w:t>introduce</w:t>
      </w:r>
      <w:r>
        <w:rPr>
          <w:rFonts w:eastAsia="宋体" w:hint="eastAsia"/>
          <w:b/>
          <w:lang w:eastAsia="zh-CN"/>
        </w:rPr>
        <w:t>d</w:t>
      </w:r>
      <w:r w:rsidRPr="00E017F9">
        <w:rPr>
          <w:rFonts w:eastAsia="宋体"/>
          <w:b/>
          <w:lang w:eastAsia="zh-CN"/>
        </w:rPr>
        <w:t xml:space="preserve"> </w:t>
      </w:r>
      <w:r>
        <w:rPr>
          <w:rFonts w:eastAsia="宋体" w:hint="eastAsia"/>
          <w:b/>
          <w:lang w:eastAsia="zh-CN"/>
        </w:rPr>
        <w:t>to</w:t>
      </w:r>
      <w:r w:rsidRPr="00E017F9">
        <w:rPr>
          <w:rFonts w:eastAsia="宋体"/>
          <w:b/>
          <w:lang w:eastAsia="zh-CN"/>
        </w:rPr>
        <w:t xml:space="preserve"> UE </w:t>
      </w:r>
      <w:r>
        <w:rPr>
          <w:rFonts w:eastAsia="宋体" w:hint="eastAsia"/>
          <w:b/>
          <w:lang w:eastAsia="zh-CN"/>
        </w:rPr>
        <w:t>in UE-Assisted mode</w:t>
      </w:r>
      <w:r w:rsidRPr="00E017F9">
        <w:rPr>
          <w:rFonts w:eastAsia="宋体"/>
          <w:b/>
          <w:lang w:eastAsia="zh-CN"/>
        </w:rPr>
        <w:t>.</w:t>
      </w:r>
    </w:p>
    <w:p w14:paraId="4E8D41F6" w14:textId="53FE57D1" w:rsidR="00226D53" w:rsidRDefault="00100E26" w:rsidP="00B42087">
      <w:pPr>
        <w:spacing w:before="60" w:after="240"/>
        <w:jc w:val="both"/>
        <w:rPr>
          <w:rFonts w:eastAsia="宋体"/>
          <w:noProof/>
          <w:lang w:eastAsia="zh-CN"/>
        </w:rPr>
      </w:pPr>
      <w:r>
        <w:rPr>
          <w:rFonts w:eastAsia="宋体" w:hint="eastAsia"/>
          <w:b/>
          <w:lang w:eastAsia="zh-CN"/>
        </w:rPr>
        <w:t>Proposal 4</w:t>
      </w:r>
      <w:r w:rsidRPr="00EA24CD">
        <w:rPr>
          <w:rFonts w:eastAsia="宋体"/>
          <w:b/>
          <w:lang w:eastAsia="zh-CN"/>
        </w:rPr>
        <w:t>: For the solution of latency optimization from SA2, the scheduled location time</w:t>
      </w:r>
      <w:r>
        <w:rPr>
          <w:rFonts w:eastAsia="宋体" w:hint="eastAsia"/>
          <w:b/>
          <w:lang w:eastAsia="zh-CN"/>
        </w:rPr>
        <w:t xml:space="preserve"> may be forwarded to UE from LMF in UE-Based mode.</w:t>
      </w:r>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222AA679" w14:textId="77777777" w:rsidR="00EC1135" w:rsidRPr="00EC1135" w:rsidRDefault="00F81E04" w:rsidP="00DA5951">
      <w:pPr>
        <w:pStyle w:val="EX"/>
        <w:numPr>
          <w:ilvl w:val="0"/>
          <w:numId w:val="20"/>
        </w:numPr>
        <w:spacing w:after="0"/>
        <w:rPr>
          <w:rFonts w:ascii="Arial" w:eastAsia="宋体" w:hAnsi="Arial" w:cs="Arial"/>
          <w:lang w:eastAsia="zh-CN"/>
        </w:rPr>
      </w:pPr>
      <w:r w:rsidRPr="00EC1135">
        <w:rPr>
          <w:rFonts w:eastAsia="宋体"/>
          <w:lang w:eastAsia="zh-CN"/>
        </w:rPr>
        <w:t>RP-210903</w:t>
      </w:r>
      <w:r w:rsidRPr="00EC1135">
        <w:rPr>
          <w:rFonts w:eastAsia="宋体" w:hint="eastAsia"/>
          <w:lang w:eastAsia="zh-CN"/>
        </w:rPr>
        <w:t xml:space="preserve"> </w:t>
      </w:r>
      <w:r w:rsidRPr="00EC1135">
        <w:rPr>
          <w:rFonts w:eastAsia="宋体"/>
          <w:lang w:eastAsia="zh-CN"/>
        </w:rPr>
        <w:t>Revised WID on NR Positioning Enhancements</w:t>
      </w:r>
      <w:r w:rsidRPr="00EC1135">
        <w:rPr>
          <w:rFonts w:eastAsia="宋体" w:hint="eastAsia"/>
          <w:lang w:eastAsia="zh-CN"/>
        </w:rPr>
        <w:t xml:space="preserve"> </w:t>
      </w:r>
      <w:r w:rsidRPr="00EC1135">
        <w:rPr>
          <w:rFonts w:eastAsia="宋体"/>
          <w:lang w:eastAsia="zh-CN"/>
        </w:rPr>
        <w:t>Intel Corporation, CATT</w:t>
      </w:r>
    </w:p>
    <w:p w14:paraId="7DADE443" w14:textId="59413929" w:rsidR="00EC1135" w:rsidRPr="00EC1135" w:rsidRDefault="00136C3A" w:rsidP="00DA5951">
      <w:pPr>
        <w:pStyle w:val="EX"/>
        <w:numPr>
          <w:ilvl w:val="0"/>
          <w:numId w:val="20"/>
        </w:numPr>
        <w:spacing w:after="0"/>
        <w:rPr>
          <w:rFonts w:ascii="Arial" w:eastAsia="宋体" w:hAnsi="Arial" w:cs="Arial"/>
          <w:lang w:eastAsia="zh-CN"/>
        </w:rPr>
      </w:pPr>
      <w:r>
        <w:rPr>
          <w:lang w:eastAsia="ja-JP"/>
        </w:rPr>
        <w:t>R2-2104420</w:t>
      </w:r>
      <w:r w:rsidRPr="00EC1135">
        <w:rPr>
          <w:rFonts w:eastAsia="宋体" w:hint="eastAsia"/>
          <w:lang w:eastAsia="zh-CN"/>
        </w:rPr>
        <w:t xml:space="preserve"> </w:t>
      </w:r>
      <w:r w:rsidRPr="00EC1135">
        <w:rPr>
          <w:rFonts w:eastAsia="宋体"/>
          <w:lang w:eastAsia="zh-CN"/>
        </w:rPr>
        <w:t>Response LS on Scheduling Location in Advance to reduce Latency</w:t>
      </w:r>
      <w:r w:rsidRPr="00EC1135">
        <w:rPr>
          <w:rFonts w:eastAsia="宋体" w:hint="eastAsia"/>
          <w:lang w:eastAsia="zh-CN"/>
        </w:rPr>
        <w:t xml:space="preserve">  </w:t>
      </w:r>
      <w:bookmarkStart w:id="5" w:name="OLE_LINK3"/>
      <w:bookmarkStart w:id="6" w:name="OLE_LINK4"/>
      <w:r w:rsidRPr="00EC1135">
        <w:rPr>
          <w:rFonts w:eastAsia="宋体" w:hint="eastAsia"/>
          <w:lang w:eastAsia="zh-CN"/>
        </w:rPr>
        <w:t>Q</w:t>
      </w:r>
      <w:r w:rsidRPr="00EC1135">
        <w:rPr>
          <w:rFonts w:eastAsia="宋体"/>
          <w:lang w:eastAsia="zh-CN"/>
        </w:rPr>
        <w:t>ualcomm</w:t>
      </w:r>
      <w:bookmarkEnd w:id="5"/>
      <w:bookmarkEnd w:id="6"/>
    </w:p>
    <w:p w14:paraId="12C015D0" w14:textId="131ADDDF" w:rsidR="00024318" w:rsidRPr="00EC1135" w:rsidRDefault="00744DBE" w:rsidP="00DA5951">
      <w:pPr>
        <w:pStyle w:val="EX"/>
        <w:numPr>
          <w:ilvl w:val="0"/>
          <w:numId w:val="20"/>
        </w:numPr>
        <w:spacing w:after="0"/>
        <w:rPr>
          <w:rFonts w:ascii="Arial" w:eastAsia="宋体" w:hAnsi="Arial" w:cs="Arial"/>
          <w:lang w:eastAsia="zh-CN"/>
        </w:rPr>
      </w:pPr>
      <w:r w:rsidRPr="00EC1135">
        <w:rPr>
          <w:rFonts w:eastAsia="宋体"/>
          <w:lang w:eastAsia="zh-CN"/>
        </w:rPr>
        <w:t>R2-2102665 (S2-2102048) LS on Scheduling Location in Advance to reduce Latency</w:t>
      </w:r>
      <w:r w:rsidRPr="00EC1135">
        <w:rPr>
          <w:rFonts w:eastAsia="宋体" w:hint="eastAsia"/>
          <w:lang w:eastAsia="zh-CN"/>
        </w:rPr>
        <w:t xml:space="preserve">   Q</w:t>
      </w:r>
      <w:r w:rsidRPr="00EC1135">
        <w:rPr>
          <w:rFonts w:eastAsia="宋体"/>
          <w:lang w:eastAsia="zh-CN"/>
        </w:rPr>
        <w:t>ualcomm</w:t>
      </w:r>
    </w:p>
    <w:p w14:paraId="363AC57E" w14:textId="4E852787" w:rsidR="00EC1135" w:rsidRPr="00EC1135" w:rsidRDefault="00571CF8" w:rsidP="00DA5951">
      <w:pPr>
        <w:pStyle w:val="EX"/>
        <w:numPr>
          <w:ilvl w:val="0"/>
          <w:numId w:val="20"/>
        </w:numPr>
        <w:spacing w:after="0"/>
        <w:rPr>
          <w:rFonts w:ascii="Arial" w:eastAsia="宋体" w:hAnsi="Arial" w:cs="Arial"/>
          <w:lang w:eastAsia="zh-CN"/>
        </w:rPr>
      </w:pPr>
      <w:r>
        <w:rPr>
          <w:rFonts w:eastAsia="宋体" w:hint="eastAsia"/>
          <w:lang w:eastAsia="zh-CN"/>
        </w:rPr>
        <w:t xml:space="preserve">TR 38.857 </w:t>
      </w:r>
      <w:r w:rsidR="006A0D7D" w:rsidRPr="00F57BD9">
        <w:t>Study on NR Positioning Enhancements</w:t>
      </w:r>
      <w:r w:rsidR="006A0D7D">
        <w:rPr>
          <w:rFonts w:eastAsia="宋体" w:hint="eastAsia"/>
          <w:lang w:eastAsia="zh-CN"/>
        </w:rPr>
        <w:t xml:space="preserve"> </w:t>
      </w:r>
      <w:r w:rsidR="004E44E2">
        <w:rPr>
          <w:rFonts w:eastAsia="宋体" w:hint="eastAsia"/>
          <w:lang w:eastAsia="zh-CN"/>
        </w:rPr>
        <w:t>V</w:t>
      </w:r>
      <w:r>
        <w:rPr>
          <w:rFonts w:eastAsia="宋体" w:hint="eastAsia"/>
          <w:lang w:eastAsia="zh-CN"/>
        </w:rPr>
        <w:t>17.0.0</w:t>
      </w:r>
    </w:p>
    <w:sectPr w:rsidR="00EC1135" w:rsidRPr="00EC1135"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B80E02" w:rsidRDefault="00B80E02">
      <w:r>
        <w:separator/>
      </w:r>
    </w:p>
  </w:endnote>
  <w:endnote w:type="continuationSeparator" w:id="0">
    <w:p w14:paraId="74C7E33B" w14:textId="77777777" w:rsidR="00B80E02" w:rsidRDefault="00B8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B80E02" w:rsidRDefault="00B80E02">
      <w:r>
        <w:separator/>
      </w:r>
    </w:p>
  </w:footnote>
  <w:footnote w:type="continuationSeparator" w:id="0">
    <w:p w14:paraId="1C2F2465" w14:textId="77777777" w:rsidR="00B80E02" w:rsidRDefault="00B8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41"/>
  </w:num>
  <w:num w:numId="4">
    <w:abstractNumId w:val="11"/>
  </w:num>
  <w:num w:numId="5">
    <w:abstractNumId w:val="28"/>
  </w:num>
  <w:num w:numId="6">
    <w:abstractNumId w:val="33"/>
  </w:num>
  <w:num w:numId="7">
    <w:abstractNumId w:val="31"/>
  </w:num>
  <w:num w:numId="8">
    <w:abstractNumId w:val="23"/>
  </w:num>
  <w:num w:numId="9">
    <w:abstractNumId w:val="9"/>
  </w:num>
  <w:num w:numId="10">
    <w:abstractNumId w:val="15"/>
  </w:num>
  <w:num w:numId="11">
    <w:abstractNumId w:val="0"/>
  </w:num>
  <w:num w:numId="12">
    <w:abstractNumId w:val="12"/>
  </w:num>
  <w:num w:numId="13">
    <w:abstractNumId w:val="19"/>
  </w:num>
  <w:num w:numId="14">
    <w:abstractNumId w:val="32"/>
  </w:num>
  <w:num w:numId="15">
    <w:abstractNumId w:val="26"/>
  </w:num>
  <w:num w:numId="16">
    <w:abstractNumId w:val="10"/>
  </w:num>
  <w:num w:numId="17">
    <w:abstractNumId w:val="14"/>
  </w:num>
  <w:num w:numId="18">
    <w:abstractNumId w:val="8"/>
  </w:num>
  <w:num w:numId="19">
    <w:abstractNumId w:val="3"/>
  </w:num>
  <w:num w:numId="20">
    <w:abstractNumId w:val="2"/>
  </w:num>
  <w:num w:numId="21">
    <w:abstractNumId w:val="13"/>
  </w:num>
  <w:num w:numId="22">
    <w:abstractNumId w:val="5"/>
  </w:num>
  <w:num w:numId="23">
    <w:abstractNumId w:val="22"/>
  </w:num>
  <w:num w:numId="24">
    <w:abstractNumId w:val="37"/>
  </w:num>
  <w:num w:numId="25">
    <w:abstractNumId w:val="29"/>
  </w:num>
  <w:num w:numId="26">
    <w:abstractNumId w:val="6"/>
  </w:num>
  <w:num w:numId="27">
    <w:abstractNumId w:val="4"/>
  </w:num>
  <w:num w:numId="28">
    <w:abstractNumId w:val="39"/>
  </w:num>
  <w:num w:numId="29">
    <w:abstractNumId w:val="34"/>
  </w:num>
  <w:num w:numId="30">
    <w:abstractNumId w:val="21"/>
  </w:num>
  <w:num w:numId="31">
    <w:abstractNumId w:val="30"/>
  </w:num>
  <w:num w:numId="32">
    <w:abstractNumId w:val="20"/>
  </w:num>
  <w:num w:numId="33">
    <w:abstractNumId w:val="7"/>
  </w:num>
  <w:num w:numId="34">
    <w:abstractNumId w:val="17"/>
  </w:num>
  <w:num w:numId="35">
    <w:abstractNumId w:val="40"/>
  </w:num>
  <w:num w:numId="36">
    <w:abstractNumId w:val="38"/>
  </w:num>
  <w:num w:numId="37">
    <w:abstractNumId w:val="27"/>
  </w:num>
  <w:num w:numId="38">
    <w:abstractNumId w:val="18"/>
  </w:num>
  <w:num w:numId="39">
    <w:abstractNumId w:val="25"/>
  </w:num>
  <w:num w:numId="40">
    <w:abstractNumId w:val="25"/>
  </w:num>
  <w:num w:numId="41">
    <w:abstractNumId w:val="18"/>
  </w:num>
  <w:num w:numId="42">
    <w:abstractNumId w:val="16"/>
  </w:num>
  <w:num w:numId="43">
    <w:abstractNumId w:val="1"/>
  </w:num>
  <w:num w:numId="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4E"/>
    <w:rsid w:val="00045D73"/>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0C11"/>
    <w:rsid w:val="000816D8"/>
    <w:rsid w:val="00081F15"/>
    <w:rsid w:val="0008284A"/>
    <w:rsid w:val="00083A61"/>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344"/>
    <w:rsid w:val="000F0783"/>
    <w:rsid w:val="000F22E4"/>
    <w:rsid w:val="000F2CE8"/>
    <w:rsid w:val="000F30F6"/>
    <w:rsid w:val="000F3478"/>
    <w:rsid w:val="000F39E5"/>
    <w:rsid w:val="000F460C"/>
    <w:rsid w:val="000F4FD7"/>
    <w:rsid w:val="000F68D6"/>
    <w:rsid w:val="000F7961"/>
    <w:rsid w:val="001004F6"/>
    <w:rsid w:val="0010051C"/>
    <w:rsid w:val="001006B5"/>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0F"/>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B19"/>
    <w:rsid w:val="00186FAC"/>
    <w:rsid w:val="00192696"/>
    <w:rsid w:val="00192A88"/>
    <w:rsid w:val="00192C46"/>
    <w:rsid w:val="00193511"/>
    <w:rsid w:val="00193561"/>
    <w:rsid w:val="00194B8C"/>
    <w:rsid w:val="00195187"/>
    <w:rsid w:val="0019528E"/>
    <w:rsid w:val="00195847"/>
    <w:rsid w:val="00195A19"/>
    <w:rsid w:val="00196394"/>
    <w:rsid w:val="00196FEC"/>
    <w:rsid w:val="00197AC4"/>
    <w:rsid w:val="001A0372"/>
    <w:rsid w:val="001A0423"/>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38B5"/>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F1"/>
    <w:rsid w:val="0028068C"/>
    <w:rsid w:val="00282210"/>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1CFD"/>
    <w:rsid w:val="002A41D0"/>
    <w:rsid w:val="002A4817"/>
    <w:rsid w:val="002A48DD"/>
    <w:rsid w:val="002A527E"/>
    <w:rsid w:val="002A587C"/>
    <w:rsid w:val="002A6481"/>
    <w:rsid w:val="002A6853"/>
    <w:rsid w:val="002B0400"/>
    <w:rsid w:val="002B10EB"/>
    <w:rsid w:val="002B15E0"/>
    <w:rsid w:val="002B2299"/>
    <w:rsid w:val="002B309F"/>
    <w:rsid w:val="002B39B2"/>
    <w:rsid w:val="002B3AD8"/>
    <w:rsid w:val="002B5741"/>
    <w:rsid w:val="002B65B0"/>
    <w:rsid w:val="002B6DB9"/>
    <w:rsid w:val="002B7049"/>
    <w:rsid w:val="002B70C8"/>
    <w:rsid w:val="002B783B"/>
    <w:rsid w:val="002B7D44"/>
    <w:rsid w:val="002C0210"/>
    <w:rsid w:val="002C0241"/>
    <w:rsid w:val="002C15AF"/>
    <w:rsid w:val="002C19E7"/>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51"/>
    <w:rsid w:val="0032589D"/>
    <w:rsid w:val="0032672D"/>
    <w:rsid w:val="00326E97"/>
    <w:rsid w:val="00327FAE"/>
    <w:rsid w:val="003306AD"/>
    <w:rsid w:val="003312CE"/>
    <w:rsid w:val="00331BC1"/>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709FF"/>
    <w:rsid w:val="003725FF"/>
    <w:rsid w:val="00372AC0"/>
    <w:rsid w:val="00372CF2"/>
    <w:rsid w:val="003734C0"/>
    <w:rsid w:val="00374513"/>
    <w:rsid w:val="0037559E"/>
    <w:rsid w:val="00376646"/>
    <w:rsid w:val="00376A07"/>
    <w:rsid w:val="0037758F"/>
    <w:rsid w:val="00377E1E"/>
    <w:rsid w:val="00380B92"/>
    <w:rsid w:val="003815A0"/>
    <w:rsid w:val="00381F7C"/>
    <w:rsid w:val="00383607"/>
    <w:rsid w:val="0038374C"/>
    <w:rsid w:val="003845DE"/>
    <w:rsid w:val="00385720"/>
    <w:rsid w:val="003861B8"/>
    <w:rsid w:val="0039076E"/>
    <w:rsid w:val="00390ADB"/>
    <w:rsid w:val="003916F2"/>
    <w:rsid w:val="00391E9E"/>
    <w:rsid w:val="003936D6"/>
    <w:rsid w:val="00393ED1"/>
    <w:rsid w:val="00394014"/>
    <w:rsid w:val="00394C84"/>
    <w:rsid w:val="003954D1"/>
    <w:rsid w:val="00395A8D"/>
    <w:rsid w:val="00396E8C"/>
    <w:rsid w:val="00397859"/>
    <w:rsid w:val="003A113E"/>
    <w:rsid w:val="003A2B24"/>
    <w:rsid w:val="003A4560"/>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40F"/>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0EB"/>
    <w:rsid w:val="004B2892"/>
    <w:rsid w:val="004B3433"/>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44E2"/>
    <w:rsid w:val="004E5864"/>
    <w:rsid w:val="004E68E9"/>
    <w:rsid w:val="004E7D84"/>
    <w:rsid w:val="004F273E"/>
    <w:rsid w:val="004F4C61"/>
    <w:rsid w:val="004F5ECA"/>
    <w:rsid w:val="004F5F84"/>
    <w:rsid w:val="004F62F2"/>
    <w:rsid w:val="00500481"/>
    <w:rsid w:val="005026D3"/>
    <w:rsid w:val="00502E6E"/>
    <w:rsid w:val="00503B92"/>
    <w:rsid w:val="00503EDB"/>
    <w:rsid w:val="00504992"/>
    <w:rsid w:val="00504AD6"/>
    <w:rsid w:val="00505FB8"/>
    <w:rsid w:val="00506167"/>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4BD"/>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CF8"/>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7591"/>
    <w:rsid w:val="005876BC"/>
    <w:rsid w:val="005877EC"/>
    <w:rsid w:val="00590AB8"/>
    <w:rsid w:val="00590E25"/>
    <w:rsid w:val="00591313"/>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9C4"/>
    <w:rsid w:val="005A3CD6"/>
    <w:rsid w:val="005A3EC0"/>
    <w:rsid w:val="005A484E"/>
    <w:rsid w:val="005A4CF4"/>
    <w:rsid w:val="005A507B"/>
    <w:rsid w:val="005A5734"/>
    <w:rsid w:val="005A5A06"/>
    <w:rsid w:val="005A6EDD"/>
    <w:rsid w:val="005B048A"/>
    <w:rsid w:val="005B0777"/>
    <w:rsid w:val="005B0E10"/>
    <w:rsid w:val="005B0FC6"/>
    <w:rsid w:val="005B19FE"/>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21F9"/>
    <w:rsid w:val="005F270B"/>
    <w:rsid w:val="005F48A8"/>
    <w:rsid w:val="005F5ADB"/>
    <w:rsid w:val="005F62F1"/>
    <w:rsid w:val="005F6471"/>
    <w:rsid w:val="005F6AFF"/>
    <w:rsid w:val="0060060A"/>
    <w:rsid w:val="00600F76"/>
    <w:rsid w:val="00601E28"/>
    <w:rsid w:val="006020D5"/>
    <w:rsid w:val="00603842"/>
    <w:rsid w:val="00604706"/>
    <w:rsid w:val="00604BC6"/>
    <w:rsid w:val="00604C61"/>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1188"/>
    <w:rsid w:val="00621DC0"/>
    <w:rsid w:val="006257E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F8A"/>
    <w:rsid w:val="006510B0"/>
    <w:rsid w:val="006510C5"/>
    <w:rsid w:val="00652964"/>
    <w:rsid w:val="00652C47"/>
    <w:rsid w:val="006531BB"/>
    <w:rsid w:val="00654164"/>
    <w:rsid w:val="00654223"/>
    <w:rsid w:val="0065599D"/>
    <w:rsid w:val="006606C2"/>
    <w:rsid w:val="0066130B"/>
    <w:rsid w:val="0066186B"/>
    <w:rsid w:val="00661C56"/>
    <w:rsid w:val="00663BB4"/>
    <w:rsid w:val="00664605"/>
    <w:rsid w:val="00664AF6"/>
    <w:rsid w:val="00664E98"/>
    <w:rsid w:val="00665080"/>
    <w:rsid w:val="00665CC7"/>
    <w:rsid w:val="00665EA2"/>
    <w:rsid w:val="00666445"/>
    <w:rsid w:val="00666CD2"/>
    <w:rsid w:val="00666FDB"/>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27EB"/>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6147"/>
    <w:rsid w:val="00746EB8"/>
    <w:rsid w:val="00746ECC"/>
    <w:rsid w:val="0074724D"/>
    <w:rsid w:val="0074767A"/>
    <w:rsid w:val="00750CA0"/>
    <w:rsid w:val="00750CF1"/>
    <w:rsid w:val="00751C3B"/>
    <w:rsid w:val="007528F2"/>
    <w:rsid w:val="0075366A"/>
    <w:rsid w:val="007539A3"/>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1E3C"/>
    <w:rsid w:val="00792342"/>
    <w:rsid w:val="007938C9"/>
    <w:rsid w:val="0079510C"/>
    <w:rsid w:val="00795258"/>
    <w:rsid w:val="00795498"/>
    <w:rsid w:val="00795A07"/>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4B4"/>
    <w:rsid w:val="007D769F"/>
    <w:rsid w:val="007D79F2"/>
    <w:rsid w:val="007E067B"/>
    <w:rsid w:val="007E09AD"/>
    <w:rsid w:val="007E1A91"/>
    <w:rsid w:val="007E22AD"/>
    <w:rsid w:val="007E2950"/>
    <w:rsid w:val="007E2C24"/>
    <w:rsid w:val="007E4171"/>
    <w:rsid w:val="007E4F98"/>
    <w:rsid w:val="007E4FE1"/>
    <w:rsid w:val="007E6412"/>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4408"/>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5AD4"/>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472F"/>
    <w:rsid w:val="009647C2"/>
    <w:rsid w:val="00966985"/>
    <w:rsid w:val="0096709E"/>
    <w:rsid w:val="00967661"/>
    <w:rsid w:val="00967669"/>
    <w:rsid w:val="0097070E"/>
    <w:rsid w:val="00970974"/>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483C"/>
    <w:rsid w:val="00AB54DC"/>
    <w:rsid w:val="00AB554E"/>
    <w:rsid w:val="00AB5C45"/>
    <w:rsid w:val="00AC02BB"/>
    <w:rsid w:val="00AC118D"/>
    <w:rsid w:val="00AC11D5"/>
    <w:rsid w:val="00AC1D15"/>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7022"/>
    <w:rsid w:val="00AE0BD2"/>
    <w:rsid w:val="00AE0E6B"/>
    <w:rsid w:val="00AE130C"/>
    <w:rsid w:val="00AE16B8"/>
    <w:rsid w:val="00AE1F13"/>
    <w:rsid w:val="00AE2D4C"/>
    <w:rsid w:val="00AE3A6D"/>
    <w:rsid w:val="00AE42B8"/>
    <w:rsid w:val="00AE4984"/>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3CEA"/>
    <w:rsid w:val="00B641D5"/>
    <w:rsid w:val="00B64503"/>
    <w:rsid w:val="00B64C33"/>
    <w:rsid w:val="00B664F7"/>
    <w:rsid w:val="00B67B97"/>
    <w:rsid w:val="00B703BA"/>
    <w:rsid w:val="00B72386"/>
    <w:rsid w:val="00B72B78"/>
    <w:rsid w:val="00B73C90"/>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788"/>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4E8"/>
    <w:rsid w:val="00C2378A"/>
    <w:rsid w:val="00C23AD6"/>
    <w:rsid w:val="00C243B7"/>
    <w:rsid w:val="00C24A33"/>
    <w:rsid w:val="00C26164"/>
    <w:rsid w:val="00C326FA"/>
    <w:rsid w:val="00C32F43"/>
    <w:rsid w:val="00C33212"/>
    <w:rsid w:val="00C3398A"/>
    <w:rsid w:val="00C33AC7"/>
    <w:rsid w:val="00C344BC"/>
    <w:rsid w:val="00C3453A"/>
    <w:rsid w:val="00C353C0"/>
    <w:rsid w:val="00C360CA"/>
    <w:rsid w:val="00C36216"/>
    <w:rsid w:val="00C36C0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6EF8"/>
    <w:rsid w:val="00C77729"/>
    <w:rsid w:val="00C779A3"/>
    <w:rsid w:val="00C77E81"/>
    <w:rsid w:val="00C77FDB"/>
    <w:rsid w:val="00C808E9"/>
    <w:rsid w:val="00C83677"/>
    <w:rsid w:val="00C83837"/>
    <w:rsid w:val="00C843C8"/>
    <w:rsid w:val="00C84663"/>
    <w:rsid w:val="00C85B64"/>
    <w:rsid w:val="00C8719D"/>
    <w:rsid w:val="00C87DEE"/>
    <w:rsid w:val="00C87DF9"/>
    <w:rsid w:val="00C87E4C"/>
    <w:rsid w:val="00C91F58"/>
    <w:rsid w:val="00C93930"/>
    <w:rsid w:val="00C942BB"/>
    <w:rsid w:val="00C9505D"/>
    <w:rsid w:val="00C95985"/>
    <w:rsid w:val="00C95EC1"/>
    <w:rsid w:val="00C965BF"/>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31F"/>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C47"/>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4839"/>
    <w:rsid w:val="00D34C5A"/>
    <w:rsid w:val="00D3573B"/>
    <w:rsid w:val="00D36169"/>
    <w:rsid w:val="00D378AA"/>
    <w:rsid w:val="00D418DA"/>
    <w:rsid w:val="00D422F7"/>
    <w:rsid w:val="00D4350F"/>
    <w:rsid w:val="00D43927"/>
    <w:rsid w:val="00D43E6B"/>
    <w:rsid w:val="00D440F2"/>
    <w:rsid w:val="00D4489F"/>
    <w:rsid w:val="00D44B86"/>
    <w:rsid w:val="00D45874"/>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263"/>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3607"/>
    <w:rsid w:val="00DA3D23"/>
    <w:rsid w:val="00DA4244"/>
    <w:rsid w:val="00DA46D2"/>
    <w:rsid w:val="00DA5951"/>
    <w:rsid w:val="00DA7E4F"/>
    <w:rsid w:val="00DB079E"/>
    <w:rsid w:val="00DB1DCE"/>
    <w:rsid w:val="00DB2848"/>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592C"/>
    <w:rsid w:val="00DE68CB"/>
    <w:rsid w:val="00DE78BE"/>
    <w:rsid w:val="00DE7BF8"/>
    <w:rsid w:val="00DE7C91"/>
    <w:rsid w:val="00DF0059"/>
    <w:rsid w:val="00DF018E"/>
    <w:rsid w:val="00DF1831"/>
    <w:rsid w:val="00DF28D7"/>
    <w:rsid w:val="00DF2A37"/>
    <w:rsid w:val="00DF3029"/>
    <w:rsid w:val="00DF3CB4"/>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5E1"/>
    <w:rsid w:val="00EA1392"/>
    <w:rsid w:val="00EA24CD"/>
    <w:rsid w:val="00EA2CC5"/>
    <w:rsid w:val="00EA2D43"/>
    <w:rsid w:val="00EA53B8"/>
    <w:rsid w:val="00EA5836"/>
    <w:rsid w:val="00EA5F8D"/>
    <w:rsid w:val="00EA627C"/>
    <w:rsid w:val="00EA6843"/>
    <w:rsid w:val="00EB058D"/>
    <w:rsid w:val="00EB183B"/>
    <w:rsid w:val="00EB260D"/>
    <w:rsid w:val="00EB6CAE"/>
    <w:rsid w:val="00EB6E89"/>
    <w:rsid w:val="00EB723D"/>
    <w:rsid w:val="00EB74EE"/>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5546"/>
    <w:rsid w:val="00ED696A"/>
    <w:rsid w:val="00ED7846"/>
    <w:rsid w:val="00ED7954"/>
    <w:rsid w:val="00ED7AC6"/>
    <w:rsid w:val="00ED7BDE"/>
    <w:rsid w:val="00EE0C89"/>
    <w:rsid w:val="00EE11A2"/>
    <w:rsid w:val="00EE27C3"/>
    <w:rsid w:val="00EE2A8F"/>
    <w:rsid w:val="00EE2B19"/>
    <w:rsid w:val="00EE2F96"/>
    <w:rsid w:val="00EE3052"/>
    <w:rsid w:val="00EE3A2E"/>
    <w:rsid w:val="00EE47D6"/>
    <w:rsid w:val="00EE4949"/>
    <w:rsid w:val="00EE543E"/>
    <w:rsid w:val="00EE555E"/>
    <w:rsid w:val="00EE579D"/>
    <w:rsid w:val="00EE5D6E"/>
    <w:rsid w:val="00EE7745"/>
    <w:rsid w:val="00EE7BCC"/>
    <w:rsid w:val="00EE7D7C"/>
    <w:rsid w:val="00EF00DB"/>
    <w:rsid w:val="00EF09CF"/>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4D2A"/>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78C"/>
    <w:rsid w:val="00F42CE0"/>
    <w:rsid w:val="00F42EB3"/>
    <w:rsid w:val="00F43A6F"/>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21F0"/>
    <w:rsid w:val="00FC2FE5"/>
    <w:rsid w:val="00FC42A9"/>
    <w:rsid w:val="00FC48FD"/>
    <w:rsid w:val="00FC4CEC"/>
    <w:rsid w:val="00FC5314"/>
    <w:rsid w:val="00FC59B9"/>
    <w:rsid w:val="00FC67C8"/>
    <w:rsid w:val="00FC6D58"/>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8E06-1F33-4635-B680-7CC5DE7C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6</Pages>
  <Words>2091</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173</cp:revision>
  <cp:lastPrinted>1900-12-31T16:00:00Z</cp:lastPrinted>
  <dcterms:created xsi:type="dcterms:W3CDTF">2021-05-07T08:40:00Z</dcterms:created>
  <dcterms:modified xsi:type="dcterms:W3CDTF">2021-05-11T05:29:00Z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